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AE9" w:rsidRPr="00CD6E2E" w:rsidRDefault="00C34AE9" w:rsidP="00C34AE9">
      <w:pPr>
        <w:bidi w:val="0"/>
        <w:spacing w:after="200" w:line="276" w:lineRule="auto"/>
        <w:jc w:val="center"/>
        <w:rPr>
          <w:rFonts w:asciiTheme="majorBidi" w:hAnsiTheme="majorBidi"/>
          <w:b/>
          <w:bCs/>
          <w:sz w:val="36"/>
          <w:szCs w:val="36"/>
        </w:rPr>
      </w:pPr>
      <w:bookmarkStart w:id="0" w:name="_Toc263093752"/>
    </w:p>
    <w:p w:rsidR="00C34AE9" w:rsidRPr="00CD6E2E" w:rsidRDefault="00C34AE9" w:rsidP="00C34AE9">
      <w:pPr>
        <w:bidi w:val="0"/>
        <w:spacing w:after="200" w:line="276" w:lineRule="auto"/>
        <w:jc w:val="center"/>
        <w:rPr>
          <w:rFonts w:asciiTheme="majorBidi" w:hAnsiTheme="majorBidi"/>
          <w:b/>
          <w:bCs/>
          <w:sz w:val="36"/>
          <w:szCs w:val="36"/>
        </w:rPr>
      </w:pPr>
    </w:p>
    <w:p w:rsidR="00C34AE9" w:rsidRPr="00CD6E2E" w:rsidRDefault="00C34AE9" w:rsidP="00C34AE9">
      <w:pPr>
        <w:bidi w:val="0"/>
        <w:spacing w:after="200" w:line="276" w:lineRule="auto"/>
        <w:jc w:val="center"/>
        <w:rPr>
          <w:rFonts w:asciiTheme="majorBidi" w:hAnsiTheme="majorBidi"/>
          <w:b/>
          <w:bCs/>
          <w:sz w:val="36"/>
          <w:szCs w:val="36"/>
        </w:rPr>
      </w:pPr>
    </w:p>
    <w:p w:rsidR="00C34AE9" w:rsidRPr="00CD6E2E" w:rsidRDefault="00C34AE9" w:rsidP="00C34AE9">
      <w:pPr>
        <w:bidi w:val="0"/>
        <w:spacing w:after="200" w:line="276" w:lineRule="auto"/>
        <w:jc w:val="center"/>
        <w:rPr>
          <w:rFonts w:asciiTheme="majorBidi" w:hAnsiTheme="majorBidi"/>
          <w:b/>
          <w:bCs/>
          <w:sz w:val="36"/>
          <w:szCs w:val="36"/>
        </w:rPr>
      </w:pPr>
    </w:p>
    <w:p w:rsidR="00C34AE9" w:rsidRPr="00CD6E2E" w:rsidRDefault="00C34AE9" w:rsidP="00C34AE9">
      <w:pPr>
        <w:bidi w:val="0"/>
        <w:spacing w:after="200" w:line="276" w:lineRule="auto"/>
        <w:jc w:val="center"/>
        <w:rPr>
          <w:rFonts w:asciiTheme="majorBidi" w:hAnsiTheme="majorBidi"/>
          <w:b/>
          <w:bCs/>
          <w:sz w:val="36"/>
          <w:szCs w:val="36"/>
        </w:rPr>
      </w:pPr>
    </w:p>
    <w:p w:rsidR="00C34AE9" w:rsidRPr="00CD6E2E" w:rsidRDefault="00C34AE9" w:rsidP="00C34AE9">
      <w:pPr>
        <w:bidi w:val="0"/>
        <w:spacing w:after="200" w:line="276" w:lineRule="auto"/>
        <w:jc w:val="center"/>
        <w:rPr>
          <w:rFonts w:asciiTheme="majorBidi" w:hAnsiTheme="majorBidi"/>
          <w:b/>
          <w:bCs/>
          <w:sz w:val="36"/>
          <w:szCs w:val="36"/>
        </w:rPr>
      </w:pPr>
    </w:p>
    <w:p w:rsidR="00C34AE9" w:rsidRPr="00CD6E2E" w:rsidRDefault="00C34AE9" w:rsidP="00C34AE9">
      <w:pPr>
        <w:bidi w:val="0"/>
        <w:spacing w:after="200" w:line="276" w:lineRule="auto"/>
        <w:jc w:val="center"/>
        <w:rPr>
          <w:rFonts w:asciiTheme="majorBidi" w:hAnsiTheme="majorBidi"/>
          <w:b/>
          <w:bCs/>
          <w:sz w:val="36"/>
          <w:szCs w:val="36"/>
        </w:rPr>
      </w:pPr>
    </w:p>
    <w:p w:rsidR="00C34AE9" w:rsidRPr="00CD6E2E" w:rsidRDefault="00C34AE9" w:rsidP="00C34AE9">
      <w:pPr>
        <w:bidi w:val="0"/>
        <w:spacing w:after="200" w:line="276" w:lineRule="auto"/>
        <w:jc w:val="center"/>
        <w:rPr>
          <w:rFonts w:asciiTheme="majorBidi" w:hAnsiTheme="majorBidi"/>
          <w:b/>
          <w:bCs/>
          <w:sz w:val="36"/>
          <w:szCs w:val="36"/>
        </w:rPr>
      </w:pPr>
    </w:p>
    <w:p w:rsidR="00C34AE9" w:rsidRPr="00CD6E2E" w:rsidRDefault="00C34AE9" w:rsidP="00C34AE9">
      <w:pPr>
        <w:bidi w:val="0"/>
        <w:spacing w:after="200" w:line="276" w:lineRule="auto"/>
        <w:jc w:val="center"/>
        <w:rPr>
          <w:rFonts w:asciiTheme="majorBidi" w:hAnsiTheme="majorBidi"/>
          <w:b/>
          <w:bCs/>
          <w:sz w:val="36"/>
          <w:szCs w:val="36"/>
        </w:rPr>
      </w:pPr>
    </w:p>
    <w:p w:rsidR="00C34AE9" w:rsidRPr="00CD6E2E" w:rsidRDefault="00C34AE9" w:rsidP="00C34AE9">
      <w:pPr>
        <w:bidi w:val="0"/>
        <w:spacing w:after="200" w:line="276" w:lineRule="auto"/>
        <w:jc w:val="center"/>
        <w:rPr>
          <w:rFonts w:asciiTheme="majorBidi" w:hAnsiTheme="majorBidi"/>
          <w:b/>
          <w:bCs/>
          <w:sz w:val="36"/>
          <w:szCs w:val="36"/>
        </w:rPr>
      </w:pPr>
    </w:p>
    <w:p w:rsidR="00C34AE9" w:rsidRPr="00C34AE9" w:rsidRDefault="00C34AE9" w:rsidP="00C34AE9">
      <w:pPr>
        <w:bidi w:val="0"/>
        <w:spacing w:after="200" w:line="276" w:lineRule="auto"/>
        <w:jc w:val="center"/>
        <w:rPr>
          <w:rFonts w:asciiTheme="majorBidi" w:eastAsiaTheme="majorEastAsia" w:hAnsiTheme="majorBidi" w:cstheme="majorBidi"/>
          <w:b/>
          <w:bCs/>
          <w:sz w:val="36"/>
          <w:szCs w:val="36"/>
        </w:rPr>
      </w:pPr>
      <w:r w:rsidRPr="00C34AE9">
        <w:rPr>
          <w:rFonts w:asciiTheme="majorBidi" w:hAnsiTheme="majorBidi"/>
          <w:b/>
          <w:bCs/>
          <w:sz w:val="36"/>
          <w:szCs w:val="36"/>
        </w:rPr>
        <w:t>PART IV –</w:t>
      </w:r>
      <w:r w:rsidR="004A1A9C">
        <w:rPr>
          <w:rFonts w:asciiTheme="majorBidi" w:hAnsiTheme="majorBidi"/>
          <w:b/>
          <w:bCs/>
          <w:sz w:val="36"/>
          <w:szCs w:val="36"/>
        </w:rPr>
        <w:t xml:space="preserve"> </w:t>
      </w:r>
      <w:r w:rsidRPr="00C34AE9">
        <w:rPr>
          <w:rFonts w:asciiTheme="majorBidi" w:hAnsiTheme="majorBidi"/>
          <w:b/>
          <w:bCs/>
          <w:sz w:val="36"/>
          <w:szCs w:val="36"/>
        </w:rPr>
        <w:t>ENTREPRENEURSHIP, REAL ESTATE, AND TRADE</w:t>
      </w:r>
    </w:p>
    <w:p w:rsidR="00C34AE9" w:rsidRPr="00C34AE9" w:rsidRDefault="00C34AE9" w:rsidP="00C34AE9">
      <w:pPr>
        <w:bidi w:val="0"/>
        <w:spacing w:after="200" w:line="276" w:lineRule="auto"/>
        <w:rPr>
          <w:rFonts w:asciiTheme="majorBidi" w:eastAsiaTheme="majorEastAsia" w:hAnsiTheme="majorBidi" w:cstheme="majorBidi"/>
          <w:b/>
          <w:bCs/>
          <w:sz w:val="36"/>
          <w:szCs w:val="36"/>
        </w:rPr>
      </w:pPr>
      <w:r w:rsidRPr="00C34AE9">
        <w:rPr>
          <w:rFonts w:asciiTheme="majorBidi" w:hAnsiTheme="majorBidi"/>
          <w:sz w:val="36"/>
          <w:szCs w:val="36"/>
        </w:rPr>
        <w:br w:type="page"/>
      </w:r>
    </w:p>
    <w:p w:rsidR="008D3E60" w:rsidRPr="00C34AE9" w:rsidRDefault="00812817" w:rsidP="00812817">
      <w:pPr>
        <w:pStyle w:val="Heading1"/>
        <w:bidi w:val="0"/>
        <w:jc w:val="center"/>
        <w:rPr>
          <w:rFonts w:asciiTheme="majorBidi" w:hAnsiTheme="majorBidi"/>
          <w:noProof/>
          <w:color w:val="auto"/>
          <w:sz w:val="36"/>
          <w:szCs w:val="36"/>
          <w:lang w:val="fr-FR"/>
        </w:rPr>
      </w:pPr>
      <w:r w:rsidRPr="00C34AE9">
        <w:rPr>
          <w:rFonts w:asciiTheme="majorBidi" w:hAnsiTheme="majorBidi"/>
          <w:color w:val="auto"/>
          <w:sz w:val="36"/>
          <w:szCs w:val="36"/>
          <w:lang w:val="fr-FR"/>
        </w:rPr>
        <w:lastRenderedPageBreak/>
        <w:t>6</w:t>
      </w:r>
      <w:r w:rsidR="008D3E60" w:rsidRPr="00C34AE9">
        <w:rPr>
          <w:rFonts w:asciiTheme="majorBidi" w:hAnsiTheme="majorBidi"/>
          <w:color w:val="auto"/>
          <w:sz w:val="36"/>
          <w:szCs w:val="36"/>
          <w:lang w:val="fr-FR"/>
        </w:rPr>
        <w:t>. ENTREPRENEURSHIP</w:t>
      </w:r>
      <w:bookmarkEnd w:id="0"/>
    </w:p>
    <w:p w:rsidR="008D3E60" w:rsidRPr="00C34AE9" w:rsidRDefault="00C604AF" w:rsidP="000875E5">
      <w:pPr>
        <w:tabs>
          <w:tab w:val="left" w:pos="6486"/>
        </w:tabs>
        <w:bidi w:val="0"/>
        <w:rPr>
          <w:noProof/>
          <w:lang w:val="fr-FR"/>
        </w:rPr>
      </w:pPr>
      <w:r>
        <w:rPr>
          <w:noProof/>
          <w:lang w:eastAsia="en-U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35" type="#_x0000_t202" style="position:absolute;margin-left:2.85pt;margin-top:11.65pt;width:480.55pt;height:20.65pt;z-index:251658240" fillcolor="#95b3d7 [1940]" strokecolor="#95b3d7 [1940]" strokeweight="1pt">
            <v:fill color2="#dbe5f1 [660]" angle="-45" focusposition=".5,.5" focussize="" focus="-50%" type="gradient"/>
            <v:shadow on="t" type="perspective" color="#243f60 [1604]" opacity=".5" offset="1pt" offset2="-3pt"/>
            <v:textbox style="mso-next-textbox:#_x0000_s1735">
              <w:txbxContent>
                <w:p w:rsidR="00252542" w:rsidRPr="00D95D9B" w:rsidRDefault="00252542" w:rsidP="002F2D50">
                  <w:pPr>
                    <w:bidi w:val="0"/>
                    <w:spacing w:line="216" w:lineRule="auto"/>
                    <w:jc w:val="center"/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D95D9B"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>Entrepreneurship deals with Business Register and Kafalat monthly statistics</w:t>
                  </w:r>
                </w:p>
              </w:txbxContent>
            </v:textbox>
            <w10:wrap anchorx="page"/>
          </v:shape>
        </w:pict>
      </w:r>
      <w:r w:rsidR="000875E5" w:rsidRPr="00C34AE9">
        <w:rPr>
          <w:noProof/>
          <w:lang w:val="fr-FR"/>
        </w:rPr>
        <w:tab/>
      </w:r>
    </w:p>
    <w:p w:rsidR="008D3E60" w:rsidRPr="00C34AE9" w:rsidRDefault="008D3E60" w:rsidP="008D3E60">
      <w:pPr>
        <w:bidi w:val="0"/>
        <w:rPr>
          <w:noProof/>
          <w:lang w:val="fr-FR"/>
        </w:rPr>
      </w:pPr>
    </w:p>
    <w:p w:rsidR="008D3E60" w:rsidRPr="00C34AE9" w:rsidRDefault="008D3E60" w:rsidP="008D3E60">
      <w:pPr>
        <w:bidi w:val="0"/>
        <w:rPr>
          <w:noProof/>
          <w:lang w:val="fr-FR"/>
        </w:rPr>
      </w:pPr>
    </w:p>
    <w:p w:rsidR="008D3E60" w:rsidRPr="00C34AE9" w:rsidRDefault="008D3E60" w:rsidP="008D3E60">
      <w:pPr>
        <w:bidi w:val="0"/>
        <w:jc w:val="center"/>
        <w:outlineLvl w:val="0"/>
        <w:rPr>
          <w:b/>
          <w:bCs/>
          <w:sz w:val="26"/>
          <w:szCs w:val="26"/>
          <w:lang w:val="fr-FR"/>
        </w:rPr>
      </w:pPr>
    </w:p>
    <w:p w:rsidR="008D3E60" w:rsidRDefault="008D3E60" w:rsidP="008D3E60">
      <w:pPr>
        <w:bidi w:val="0"/>
        <w:jc w:val="center"/>
        <w:outlineLvl w:val="0"/>
        <w:rPr>
          <w:b/>
          <w:bCs/>
          <w:sz w:val="26"/>
          <w:szCs w:val="26"/>
        </w:rPr>
      </w:pPr>
      <w:bookmarkStart w:id="1" w:name="_Toc263093753"/>
      <w:r w:rsidRPr="00FF61F1">
        <w:rPr>
          <w:b/>
          <w:bCs/>
          <w:sz w:val="26"/>
          <w:szCs w:val="26"/>
        </w:rPr>
        <w:t>Business register</w:t>
      </w:r>
      <w:bookmarkEnd w:id="1"/>
    </w:p>
    <w:p w:rsidR="00E2300D" w:rsidRDefault="00E2300D" w:rsidP="00E2300D">
      <w:pPr>
        <w:bidi w:val="0"/>
        <w:jc w:val="center"/>
        <w:outlineLvl w:val="0"/>
        <w:rPr>
          <w:b/>
          <w:bCs/>
          <w:sz w:val="26"/>
          <w:szCs w:val="26"/>
        </w:rPr>
      </w:pPr>
    </w:p>
    <w:p w:rsidR="005C6EB4" w:rsidRPr="00FF61F1" w:rsidRDefault="005C6EB4" w:rsidP="00E3566B">
      <w:pPr>
        <w:bidi w:val="0"/>
        <w:spacing w:line="48" w:lineRule="auto"/>
        <w:jc w:val="center"/>
        <w:outlineLvl w:val="0"/>
        <w:rPr>
          <w:b/>
          <w:bCs/>
          <w:sz w:val="26"/>
          <w:szCs w:val="26"/>
        </w:rPr>
      </w:pPr>
    </w:p>
    <w:p w:rsidR="00047D0E" w:rsidRDefault="008D3E60" w:rsidP="00BA4B7E">
      <w:pPr>
        <w:bidi w:val="0"/>
        <w:spacing w:line="216" w:lineRule="auto"/>
        <w:jc w:val="both"/>
        <w:rPr>
          <w:sz w:val="22"/>
          <w:szCs w:val="22"/>
        </w:rPr>
      </w:pPr>
      <w:r w:rsidRPr="00FF61F1">
        <w:rPr>
          <w:sz w:val="22"/>
          <w:szCs w:val="22"/>
        </w:rPr>
        <w:t xml:space="preserve">There are </w:t>
      </w:r>
      <w:r w:rsidR="00BA4B7E">
        <w:rPr>
          <w:sz w:val="22"/>
          <w:szCs w:val="22"/>
        </w:rPr>
        <w:t>9</w:t>
      </w:r>
      <w:r w:rsidR="00047D0E">
        <w:rPr>
          <w:sz w:val="22"/>
          <w:szCs w:val="22"/>
        </w:rPr>
        <w:t>,</w:t>
      </w:r>
      <w:r w:rsidR="00BA4B7E">
        <w:rPr>
          <w:sz w:val="22"/>
          <w:szCs w:val="22"/>
        </w:rPr>
        <w:t>370</w:t>
      </w:r>
      <w:r w:rsidRPr="00FF61F1">
        <w:rPr>
          <w:sz w:val="22"/>
          <w:szCs w:val="22"/>
        </w:rPr>
        <w:t xml:space="preserve"> establishments registered</w:t>
      </w:r>
      <w:r w:rsidR="002F2D50">
        <w:rPr>
          <w:sz w:val="22"/>
          <w:szCs w:val="22"/>
        </w:rPr>
        <w:t xml:space="preserve"> in the Business Register</w:t>
      </w:r>
      <w:r w:rsidRPr="00FF61F1">
        <w:rPr>
          <w:sz w:val="22"/>
          <w:szCs w:val="22"/>
        </w:rPr>
        <w:t xml:space="preserve"> in </w:t>
      </w:r>
      <w:r w:rsidR="00BA4B7E">
        <w:rPr>
          <w:sz w:val="22"/>
          <w:szCs w:val="22"/>
        </w:rPr>
        <w:t>2010</w:t>
      </w:r>
      <w:r w:rsidRPr="00FF61F1">
        <w:rPr>
          <w:sz w:val="22"/>
          <w:szCs w:val="22"/>
        </w:rPr>
        <w:t xml:space="preserve"> in Lebanon.</w:t>
      </w:r>
      <w:r w:rsidR="005F1C29">
        <w:rPr>
          <w:sz w:val="22"/>
          <w:szCs w:val="22"/>
        </w:rPr>
        <w:t xml:space="preserve"> The peak is registered in </w:t>
      </w:r>
      <w:r w:rsidR="00BA4B7E">
        <w:rPr>
          <w:sz w:val="22"/>
          <w:szCs w:val="22"/>
        </w:rPr>
        <w:t>March</w:t>
      </w:r>
      <w:r w:rsidR="005F1C29">
        <w:rPr>
          <w:sz w:val="22"/>
          <w:szCs w:val="22"/>
        </w:rPr>
        <w:t xml:space="preserve"> (</w:t>
      </w:r>
      <w:r w:rsidR="00BA4B7E">
        <w:rPr>
          <w:sz w:val="22"/>
          <w:szCs w:val="22"/>
        </w:rPr>
        <w:t>10</w:t>
      </w:r>
      <w:r w:rsidR="005F1C29">
        <w:rPr>
          <w:sz w:val="22"/>
          <w:szCs w:val="22"/>
        </w:rPr>
        <w:t>.</w:t>
      </w:r>
      <w:r w:rsidR="00BA4B7E">
        <w:rPr>
          <w:sz w:val="22"/>
          <w:szCs w:val="22"/>
        </w:rPr>
        <w:t>7</w:t>
      </w:r>
      <w:r w:rsidR="005F1C29">
        <w:rPr>
          <w:sz w:val="22"/>
          <w:szCs w:val="22"/>
        </w:rPr>
        <w:t>%).</w:t>
      </w:r>
    </w:p>
    <w:p w:rsidR="00047D0E" w:rsidRDefault="00047D0E" w:rsidP="00047D0E">
      <w:pPr>
        <w:bidi w:val="0"/>
        <w:spacing w:line="216" w:lineRule="auto"/>
        <w:jc w:val="both"/>
        <w:rPr>
          <w:sz w:val="22"/>
          <w:szCs w:val="22"/>
        </w:rPr>
      </w:pPr>
    </w:p>
    <w:p w:rsidR="00047D0E" w:rsidRPr="00FF61F1" w:rsidRDefault="00047D0E" w:rsidP="00047D0E">
      <w:pPr>
        <w:bidi w:val="0"/>
        <w:spacing w:line="120" w:lineRule="auto"/>
      </w:pPr>
    </w:p>
    <w:p w:rsidR="00047D0E" w:rsidRPr="00BA4B7E" w:rsidRDefault="00047D0E" w:rsidP="00BA4B7E">
      <w:pPr>
        <w:bidi w:val="0"/>
        <w:spacing w:line="180" w:lineRule="auto"/>
        <w:jc w:val="center"/>
        <w:outlineLvl w:val="0"/>
        <w:rPr>
          <w:b/>
          <w:bCs/>
          <w:sz w:val="22"/>
          <w:szCs w:val="22"/>
        </w:rPr>
      </w:pPr>
      <w:r w:rsidRPr="00BA4B7E">
        <w:rPr>
          <w:b/>
          <w:bCs/>
          <w:sz w:val="22"/>
          <w:szCs w:val="22"/>
        </w:rPr>
        <w:t xml:space="preserve">Table </w:t>
      </w:r>
      <w:r w:rsidR="005F677F" w:rsidRPr="00BA4B7E">
        <w:rPr>
          <w:b/>
          <w:bCs/>
          <w:sz w:val="22"/>
          <w:szCs w:val="22"/>
        </w:rPr>
        <w:t>6</w:t>
      </w:r>
      <w:r w:rsidRPr="00BA4B7E">
        <w:rPr>
          <w:b/>
          <w:bCs/>
          <w:sz w:val="22"/>
          <w:szCs w:val="22"/>
        </w:rPr>
        <w:t>.1 –</w:t>
      </w:r>
      <w:r w:rsidR="002F5DF8" w:rsidRPr="00BA4B7E">
        <w:rPr>
          <w:b/>
          <w:bCs/>
          <w:sz w:val="22"/>
          <w:szCs w:val="22"/>
        </w:rPr>
        <w:t xml:space="preserve"> </w:t>
      </w:r>
      <w:r w:rsidR="002F2D50" w:rsidRPr="00BA4B7E">
        <w:rPr>
          <w:b/>
          <w:bCs/>
          <w:sz w:val="22"/>
          <w:szCs w:val="22"/>
        </w:rPr>
        <w:t>New establishments by Mohafazat</w:t>
      </w:r>
      <w:r w:rsidR="00E2300D" w:rsidRPr="00BA4B7E">
        <w:rPr>
          <w:b/>
          <w:bCs/>
          <w:sz w:val="22"/>
          <w:szCs w:val="22"/>
        </w:rPr>
        <w:t>. Number</w:t>
      </w:r>
      <w:r w:rsidRPr="00BA4B7E">
        <w:rPr>
          <w:b/>
          <w:bCs/>
          <w:sz w:val="22"/>
          <w:szCs w:val="22"/>
        </w:rPr>
        <w:t xml:space="preserve"> in </w:t>
      </w:r>
      <w:r w:rsidR="00BA4B7E">
        <w:rPr>
          <w:b/>
          <w:bCs/>
          <w:sz w:val="22"/>
          <w:szCs w:val="22"/>
        </w:rPr>
        <w:t>2010</w:t>
      </w:r>
      <w:r w:rsidRPr="00BA4B7E">
        <w:rPr>
          <w:b/>
          <w:bCs/>
          <w:sz w:val="22"/>
          <w:szCs w:val="22"/>
        </w:rPr>
        <w:t xml:space="preserve"> </w:t>
      </w:r>
    </w:p>
    <w:tbl>
      <w:tblPr>
        <w:tblW w:w="9852" w:type="dxa"/>
        <w:jc w:val="center"/>
        <w:tblInd w:w="-166" w:type="dxa"/>
        <w:tblBorders>
          <w:top w:val="single" w:sz="12" w:space="0" w:color="auto"/>
          <w:bottom w:val="single" w:sz="12" w:space="0" w:color="auto"/>
          <w:insideH w:val="single" w:sz="12" w:space="0" w:color="auto"/>
        </w:tblBorders>
        <w:tblLook w:val="04A0"/>
      </w:tblPr>
      <w:tblGrid>
        <w:gridCol w:w="3265"/>
        <w:gridCol w:w="1028"/>
        <w:gridCol w:w="1160"/>
        <w:gridCol w:w="2072"/>
        <w:gridCol w:w="2327"/>
      </w:tblGrid>
      <w:tr w:rsidR="00047D0E" w:rsidRPr="00BA4B7E" w:rsidTr="00047D0E">
        <w:trPr>
          <w:trHeight w:val="330"/>
          <w:jc w:val="center"/>
        </w:trPr>
        <w:tc>
          <w:tcPr>
            <w:tcW w:w="3265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47D0E" w:rsidRPr="00BA4B7E" w:rsidRDefault="00047D0E" w:rsidP="00E2300D">
            <w:pPr>
              <w:bidi w:val="0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Establishment</w:t>
            </w:r>
          </w:p>
        </w:tc>
        <w:tc>
          <w:tcPr>
            <w:tcW w:w="102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047D0E" w:rsidP="00E2300D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Number</w:t>
            </w:r>
          </w:p>
        </w:tc>
        <w:tc>
          <w:tcPr>
            <w:tcW w:w="116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0833D2" w:rsidP="00E2300D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%</w:t>
            </w:r>
          </w:p>
        </w:tc>
        <w:tc>
          <w:tcPr>
            <w:tcW w:w="207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047D0E" w:rsidP="000833D2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Peak month</w:t>
            </w:r>
            <w:r w:rsidR="000833D2"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. N</w:t>
            </w:r>
            <w:r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umber</w:t>
            </w:r>
          </w:p>
        </w:tc>
        <w:tc>
          <w:tcPr>
            <w:tcW w:w="2327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047D0E" w:rsidP="000833D2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Peak month</w:t>
            </w:r>
            <w:r w:rsidR="000833D2"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. %</w:t>
            </w:r>
          </w:p>
        </w:tc>
      </w:tr>
      <w:tr w:rsidR="00047D0E" w:rsidRPr="00BA4B7E" w:rsidTr="00047D0E">
        <w:trPr>
          <w:trHeight w:val="255"/>
          <w:jc w:val="center"/>
        </w:trPr>
        <w:tc>
          <w:tcPr>
            <w:tcW w:w="326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47D0E" w:rsidRPr="00BA4B7E" w:rsidRDefault="004918CF" w:rsidP="00E2300D">
            <w:pPr>
              <w:bidi w:val="0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Lebanon</w:t>
            </w:r>
          </w:p>
        </w:tc>
        <w:tc>
          <w:tcPr>
            <w:tcW w:w="102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BA4B7E" w:rsidP="00BA4B7E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9</w:t>
            </w:r>
            <w:r w:rsidR="00047D0E"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,</w:t>
            </w:r>
            <w:r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370</w:t>
            </w:r>
          </w:p>
        </w:tc>
        <w:tc>
          <w:tcPr>
            <w:tcW w:w="11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047D0E" w:rsidP="00E2300D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100</w:t>
            </w:r>
          </w:p>
        </w:tc>
        <w:tc>
          <w:tcPr>
            <w:tcW w:w="20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BA4B7E" w:rsidP="00BA4B7E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March</w:t>
            </w:r>
            <w:r w:rsidR="00047D0E"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 xml:space="preserve"> (</w:t>
            </w:r>
            <w:r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998</w:t>
            </w:r>
            <w:r w:rsidR="00047D0E"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23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995F51" w:rsidP="00BA4B7E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March</w:t>
            </w:r>
            <w:r w:rsidR="00047D0E"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 xml:space="preserve"> (</w:t>
            </w:r>
            <w:r w:rsid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10.7</w:t>
            </w:r>
            <w:r w:rsidR="00047D0E"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)</w:t>
            </w:r>
          </w:p>
        </w:tc>
      </w:tr>
      <w:tr w:rsidR="004918CF" w:rsidRPr="00BA4B7E" w:rsidTr="00047D0E">
        <w:trPr>
          <w:trHeight w:val="255"/>
          <w:jc w:val="center"/>
        </w:trPr>
        <w:tc>
          <w:tcPr>
            <w:tcW w:w="32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4918CF" w:rsidRPr="00BA4B7E" w:rsidRDefault="004918CF" w:rsidP="00E2300D">
            <w:pPr>
              <w:bidi w:val="0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Mohafazat</w:t>
            </w:r>
          </w:p>
        </w:tc>
        <w:tc>
          <w:tcPr>
            <w:tcW w:w="10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918CF" w:rsidRPr="00BA4B7E" w:rsidRDefault="004918CF" w:rsidP="00E2300D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Number</w:t>
            </w:r>
          </w:p>
        </w:tc>
        <w:tc>
          <w:tcPr>
            <w:tcW w:w="11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918CF" w:rsidRPr="00BA4B7E" w:rsidRDefault="00B54868" w:rsidP="00E2300D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%</w:t>
            </w:r>
          </w:p>
        </w:tc>
        <w:tc>
          <w:tcPr>
            <w:tcW w:w="20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918CF" w:rsidRPr="00BA4B7E" w:rsidRDefault="00B54868" w:rsidP="00E2300D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Peak month. Number</w:t>
            </w:r>
          </w:p>
        </w:tc>
        <w:tc>
          <w:tcPr>
            <w:tcW w:w="23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918CF" w:rsidRPr="00BA4B7E" w:rsidRDefault="004918CF" w:rsidP="00B54868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Peak month</w:t>
            </w:r>
            <w:r w:rsidR="00B54868"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. %</w:t>
            </w:r>
          </w:p>
        </w:tc>
      </w:tr>
      <w:tr w:rsidR="00047D0E" w:rsidRPr="00BA4B7E" w:rsidTr="00047D0E">
        <w:trPr>
          <w:trHeight w:val="255"/>
          <w:jc w:val="center"/>
        </w:trPr>
        <w:tc>
          <w:tcPr>
            <w:tcW w:w="3265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47D0E" w:rsidRPr="00BA4B7E" w:rsidRDefault="00047D0E" w:rsidP="00E2300D">
            <w:pPr>
              <w:bidi w:val="0"/>
              <w:rPr>
                <w:rFonts w:eastAsia="Times New Roman"/>
                <w:sz w:val="16"/>
                <w:szCs w:val="16"/>
                <w:lang w:eastAsia="en-US" w:bidi="ar-SA"/>
              </w:rPr>
            </w:pPr>
            <w:r w:rsidRPr="00BA4B7E">
              <w:rPr>
                <w:rFonts w:eastAsia="Times New Roman"/>
                <w:sz w:val="16"/>
                <w:szCs w:val="16"/>
                <w:lang w:eastAsia="en-US" w:bidi="ar-SA"/>
              </w:rPr>
              <w:t>Mount-Lebanon</w:t>
            </w:r>
          </w:p>
        </w:tc>
        <w:tc>
          <w:tcPr>
            <w:tcW w:w="102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BA4B7E" w:rsidP="00E2300D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4,601</w:t>
            </w:r>
          </w:p>
        </w:tc>
        <w:tc>
          <w:tcPr>
            <w:tcW w:w="1160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E27C5A" w:rsidP="00E2300D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49.1</w:t>
            </w:r>
          </w:p>
        </w:tc>
        <w:tc>
          <w:tcPr>
            <w:tcW w:w="2072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243089" w:rsidP="00E2300D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June (473)</w:t>
            </w:r>
          </w:p>
        </w:tc>
        <w:tc>
          <w:tcPr>
            <w:tcW w:w="2327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243089" w:rsidP="00E2300D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June (10.3)</w:t>
            </w:r>
          </w:p>
        </w:tc>
      </w:tr>
      <w:tr w:rsidR="00047D0E" w:rsidRPr="00BA4B7E" w:rsidTr="00047D0E">
        <w:trPr>
          <w:trHeight w:val="255"/>
          <w:jc w:val="center"/>
        </w:trPr>
        <w:tc>
          <w:tcPr>
            <w:tcW w:w="326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47D0E" w:rsidRPr="00BA4B7E" w:rsidRDefault="00047D0E" w:rsidP="00E2300D">
            <w:pPr>
              <w:bidi w:val="0"/>
              <w:rPr>
                <w:rFonts w:eastAsia="Times New Roman"/>
                <w:sz w:val="16"/>
                <w:szCs w:val="16"/>
                <w:lang w:eastAsia="en-US" w:bidi="ar-SA"/>
              </w:rPr>
            </w:pPr>
            <w:r w:rsidRPr="00BA4B7E">
              <w:rPr>
                <w:rFonts w:eastAsia="Times New Roman"/>
                <w:sz w:val="16"/>
                <w:szCs w:val="16"/>
                <w:lang w:eastAsia="en-US" w:bidi="ar-SA"/>
              </w:rPr>
              <w:t>Beirut</w:t>
            </w:r>
          </w:p>
        </w:tc>
        <w:tc>
          <w:tcPr>
            <w:tcW w:w="102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BA4B7E" w:rsidP="00E2300D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2,392</w:t>
            </w:r>
          </w:p>
        </w:tc>
        <w:tc>
          <w:tcPr>
            <w:tcW w:w="11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E27C5A" w:rsidP="00E2300D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25.5</w:t>
            </w:r>
          </w:p>
        </w:tc>
        <w:tc>
          <w:tcPr>
            <w:tcW w:w="20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243089" w:rsidP="00E2300D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March (272)</w:t>
            </w:r>
          </w:p>
        </w:tc>
        <w:tc>
          <w:tcPr>
            <w:tcW w:w="23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243089" w:rsidP="00E2300D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March (11.4)</w:t>
            </w:r>
          </w:p>
        </w:tc>
      </w:tr>
      <w:tr w:rsidR="00047D0E" w:rsidRPr="00BA4B7E" w:rsidTr="00047D0E">
        <w:trPr>
          <w:trHeight w:val="255"/>
          <w:jc w:val="center"/>
        </w:trPr>
        <w:tc>
          <w:tcPr>
            <w:tcW w:w="326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47D0E" w:rsidRPr="00BA4B7E" w:rsidRDefault="00047D0E" w:rsidP="000833D2">
            <w:pPr>
              <w:bidi w:val="0"/>
              <w:rPr>
                <w:rFonts w:eastAsia="Times New Roman"/>
                <w:sz w:val="16"/>
                <w:szCs w:val="16"/>
                <w:lang w:eastAsia="en-US" w:bidi="ar-SA"/>
              </w:rPr>
            </w:pPr>
            <w:r w:rsidRPr="00BA4B7E">
              <w:rPr>
                <w:rFonts w:eastAsia="Times New Roman"/>
                <w:sz w:val="16"/>
                <w:szCs w:val="16"/>
                <w:lang w:eastAsia="en-US" w:bidi="ar-SA"/>
              </w:rPr>
              <w:t>North</w:t>
            </w:r>
            <w:r w:rsidR="000833D2" w:rsidRPr="00BA4B7E">
              <w:rPr>
                <w:rFonts w:eastAsia="Times New Roman"/>
                <w:sz w:val="16"/>
                <w:szCs w:val="16"/>
                <w:lang w:eastAsia="en-US" w:bidi="ar-SA"/>
              </w:rPr>
              <w:t xml:space="preserve"> </w:t>
            </w:r>
            <w:r w:rsidRPr="00BA4B7E">
              <w:rPr>
                <w:rFonts w:eastAsia="Times New Roman"/>
                <w:sz w:val="16"/>
                <w:szCs w:val="16"/>
                <w:lang w:eastAsia="en-US" w:bidi="ar-SA"/>
              </w:rPr>
              <w:t>Lebanon</w:t>
            </w:r>
          </w:p>
        </w:tc>
        <w:tc>
          <w:tcPr>
            <w:tcW w:w="102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BA4B7E" w:rsidP="00E2300D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986</w:t>
            </w:r>
          </w:p>
        </w:tc>
        <w:tc>
          <w:tcPr>
            <w:tcW w:w="11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E27C5A" w:rsidP="00E2300D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10.5</w:t>
            </w:r>
          </w:p>
        </w:tc>
        <w:tc>
          <w:tcPr>
            <w:tcW w:w="20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252542" w:rsidP="00E2300D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March (114)</w:t>
            </w:r>
          </w:p>
        </w:tc>
        <w:tc>
          <w:tcPr>
            <w:tcW w:w="23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252542" w:rsidP="00E2300D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March (11.6)</w:t>
            </w:r>
          </w:p>
        </w:tc>
      </w:tr>
      <w:tr w:rsidR="00BA4B7E" w:rsidRPr="00BA4B7E" w:rsidTr="00252542">
        <w:trPr>
          <w:trHeight w:val="255"/>
          <w:jc w:val="center"/>
        </w:trPr>
        <w:tc>
          <w:tcPr>
            <w:tcW w:w="326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BA4B7E" w:rsidRPr="00BA4B7E" w:rsidRDefault="00BA4B7E" w:rsidP="00252542">
            <w:pPr>
              <w:bidi w:val="0"/>
              <w:rPr>
                <w:rFonts w:eastAsia="Times New Roman"/>
                <w:sz w:val="16"/>
                <w:szCs w:val="16"/>
                <w:lang w:eastAsia="en-US" w:bidi="ar-SA"/>
              </w:rPr>
            </w:pPr>
            <w:r w:rsidRPr="00BA4B7E">
              <w:rPr>
                <w:rFonts w:eastAsia="Times New Roman"/>
                <w:sz w:val="16"/>
                <w:szCs w:val="16"/>
                <w:lang w:eastAsia="en-US" w:bidi="ar-SA"/>
              </w:rPr>
              <w:t>Bekaa</w:t>
            </w:r>
          </w:p>
        </w:tc>
        <w:tc>
          <w:tcPr>
            <w:tcW w:w="102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A4B7E" w:rsidRPr="00BA4B7E" w:rsidRDefault="00BA4B7E" w:rsidP="00252542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570</w:t>
            </w:r>
          </w:p>
        </w:tc>
        <w:tc>
          <w:tcPr>
            <w:tcW w:w="11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A4B7E" w:rsidRPr="00BA4B7E" w:rsidRDefault="00E27C5A" w:rsidP="00252542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6.1</w:t>
            </w:r>
          </w:p>
        </w:tc>
        <w:tc>
          <w:tcPr>
            <w:tcW w:w="20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A4B7E" w:rsidRPr="00BA4B7E" w:rsidRDefault="00252542" w:rsidP="00252542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March (65)</w:t>
            </w:r>
          </w:p>
        </w:tc>
        <w:tc>
          <w:tcPr>
            <w:tcW w:w="23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A4B7E" w:rsidRPr="00BA4B7E" w:rsidRDefault="00252542" w:rsidP="00252542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March (11.4)</w:t>
            </w:r>
          </w:p>
        </w:tc>
      </w:tr>
      <w:tr w:rsidR="00047D0E" w:rsidRPr="00BA4B7E" w:rsidTr="00047D0E">
        <w:trPr>
          <w:trHeight w:val="255"/>
          <w:jc w:val="center"/>
        </w:trPr>
        <w:tc>
          <w:tcPr>
            <w:tcW w:w="326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47D0E" w:rsidRPr="00BA4B7E" w:rsidRDefault="00047D0E" w:rsidP="000833D2">
            <w:pPr>
              <w:bidi w:val="0"/>
              <w:rPr>
                <w:rFonts w:eastAsia="Times New Roman"/>
                <w:sz w:val="16"/>
                <w:szCs w:val="16"/>
                <w:lang w:eastAsia="en-US" w:bidi="ar-SA"/>
              </w:rPr>
            </w:pPr>
            <w:r w:rsidRPr="00BA4B7E">
              <w:rPr>
                <w:rFonts w:eastAsia="Times New Roman"/>
                <w:sz w:val="16"/>
                <w:szCs w:val="16"/>
                <w:lang w:eastAsia="en-US" w:bidi="ar-SA"/>
              </w:rPr>
              <w:t>South</w:t>
            </w:r>
            <w:r w:rsidR="000833D2" w:rsidRPr="00BA4B7E">
              <w:rPr>
                <w:rFonts w:eastAsia="Times New Roman"/>
                <w:sz w:val="16"/>
                <w:szCs w:val="16"/>
                <w:lang w:eastAsia="en-US" w:bidi="ar-SA"/>
              </w:rPr>
              <w:t xml:space="preserve"> </w:t>
            </w:r>
            <w:r w:rsidRPr="00BA4B7E">
              <w:rPr>
                <w:rFonts w:eastAsia="Times New Roman"/>
                <w:sz w:val="16"/>
                <w:szCs w:val="16"/>
                <w:lang w:eastAsia="en-US" w:bidi="ar-SA"/>
              </w:rPr>
              <w:t>Lebanon</w:t>
            </w:r>
          </w:p>
        </w:tc>
        <w:tc>
          <w:tcPr>
            <w:tcW w:w="102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BA4B7E" w:rsidP="00E2300D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555</w:t>
            </w:r>
          </w:p>
        </w:tc>
        <w:tc>
          <w:tcPr>
            <w:tcW w:w="11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E27C5A" w:rsidP="00E2300D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5.9</w:t>
            </w:r>
          </w:p>
        </w:tc>
        <w:tc>
          <w:tcPr>
            <w:tcW w:w="20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252542" w:rsidP="00E2300D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January (69)</w:t>
            </w:r>
          </w:p>
        </w:tc>
        <w:tc>
          <w:tcPr>
            <w:tcW w:w="23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252542" w:rsidP="00E2300D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January (12.4)</w:t>
            </w:r>
          </w:p>
        </w:tc>
      </w:tr>
      <w:tr w:rsidR="00047D0E" w:rsidRPr="00BA4B7E" w:rsidTr="00047D0E">
        <w:trPr>
          <w:trHeight w:val="255"/>
          <w:jc w:val="center"/>
        </w:trPr>
        <w:tc>
          <w:tcPr>
            <w:tcW w:w="3265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47D0E" w:rsidRPr="00BA4B7E" w:rsidRDefault="00047D0E" w:rsidP="00E2300D">
            <w:pPr>
              <w:bidi w:val="0"/>
              <w:rPr>
                <w:rFonts w:eastAsia="Times New Roman"/>
                <w:sz w:val="16"/>
                <w:szCs w:val="16"/>
                <w:lang w:eastAsia="en-US" w:bidi="ar-SA"/>
              </w:rPr>
            </w:pPr>
            <w:r w:rsidRPr="00BA4B7E">
              <w:rPr>
                <w:rFonts w:eastAsia="Times New Roman"/>
                <w:sz w:val="16"/>
                <w:szCs w:val="16"/>
                <w:lang w:eastAsia="en-US" w:bidi="ar-SA"/>
              </w:rPr>
              <w:t>Nabatiyeh</w:t>
            </w:r>
          </w:p>
        </w:tc>
        <w:tc>
          <w:tcPr>
            <w:tcW w:w="1028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BA4B7E" w:rsidP="00E2300D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266</w:t>
            </w:r>
          </w:p>
        </w:tc>
        <w:tc>
          <w:tcPr>
            <w:tcW w:w="116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E27C5A" w:rsidP="00E2300D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2.8</w:t>
            </w:r>
          </w:p>
        </w:tc>
        <w:tc>
          <w:tcPr>
            <w:tcW w:w="2072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252542" w:rsidP="00E2300D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January (33)</w:t>
            </w:r>
          </w:p>
        </w:tc>
        <w:tc>
          <w:tcPr>
            <w:tcW w:w="2327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47D0E" w:rsidRPr="00BA4B7E" w:rsidRDefault="00252542" w:rsidP="00E2300D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January (12.4)</w:t>
            </w:r>
          </w:p>
        </w:tc>
      </w:tr>
    </w:tbl>
    <w:p w:rsidR="00047D0E" w:rsidRPr="00FF61F1" w:rsidRDefault="00047D0E" w:rsidP="00252542">
      <w:pPr>
        <w:bidi w:val="0"/>
        <w:jc w:val="center"/>
        <w:rPr>
          <w:i/>
          <w:iCs/>
          <w:sz w:val="18"/>
          <w:szCs w:val="18"/>
        </w:rPr>
      </w:pPr>
      <w:r w:rsidRPr="00FF61F1">
        <w:rPr>
          <w:i/>
          <w:iCs/>
          <w:sz w:val="18"/>
          <w:szCs w:val="18"/>
        </w:rPr>
        <w:t xml:space="preserve">Table made by CAS based on </w:t>
      </w:r>
      <w:r w:rsidRPr="00FF61F1">
        <w:rPr>
          <w:rFonts w:eastAsia="Times New Roman"/>
          <w:i/>
          <w:iCs/>
          <w:noProof/>
          <w:sz w:val="20"/>
          <w:szCs w:val="20"/>
        </w:rPr>
        <w:t>Business Register data (</w:t>
      </w:r>
      <w:r w:rsidR="00252542">
        <w:rPr>
          <w:rFonts w:eastAsia="Times New Roman"/>
          <w:i/>
          <w:iCs/>
          <w:noProof/>
          <w:sz w:val="20"/>
          <w:szCs w:val="20"/>
        </w:rPr>
        <w:t>2010</w:t>
      </w:r>
      <w:r w:rsidRPr="00FF61F1">
        <w:rPr>
          <w:rFonts w:eastAsia="Times New Roman"/>
          <w:i/>
          <w:iCs/>
          <w:noProof/>
          <w:sz w:val="20"/>
          <w:szCs w:val="20"/>
        </w:rPr>
        <w:t>)</w:t>
      </w:r>
    </w:p>
    <w:p w:rsidR="00047D0E" w:rsidRDefault="00C604AF" w:rsidP="00047D0E">
      <w:pPr>
        <w:bidi w:val="0"/>
        <w:spacing w:line="216" w:lineRule="auto"/>
        <w:jc w:val="both"/>
        <w:rPr>
          <w:sz w:val="22"/>
          <w:szCs w:val="22"/>
        </w:rPr>
      </w:pPr>
      <w:r w:rsidRPr="00C604AF">
        <w:rPr>
          <w:noProof/>
          <w:lang w:eastAsia="en-US" w:bidi="ar-SA"/>
        </w:rPr>
        <w:pict>
          <v:shape id="_x0000_s1736" type="#_x0000_t202" style="position:absolute;left:0;text-align:left;margin-left:-.9pt;margin-top:10.35pt;width:306.7pt;height:182.85pt;z-index:251829248" strokecolor="#002060">
            <v:shadow on="t" opacity=".5" offset="-6pt,-6pt"/>
            <v:textbox style="mso-next-textbox:#_x0000_s1736">
              <w:txbxContent>
                <w:p w:rsidR="00252542" w:rsidRPr="002F2D50" w:rsidRDefault="00252542" w:rsidP="008D3E60">
                  <w:pPr>
                    <w:bidi w:val="0"/>
                    <w:jc w:val="center"/>
                    <w:rPr>
                      <w:color w:val="002060"/>
                      <w:sz w:val="10"/>
                      <w:szCs w:val="10"/>
                    </w:rPr>
                  </w:pPr>
                </w:p>
                <w:p w:rsidR="00252542" w:rsidRPr="002F2D50" w:rsidRDefault="00252542" w:rsidP="00252542">
                  <w:pPr>
                    <w:bidi w:val="0"/>
                    <w:jc w:val="center"/>
                    <w:rPr>
                      <w:color w:val="002060"/>
                      <w:sz w:val="12"/>
                      <w:szCs w:val="12"/>
                    </w:rPr>
                  </w:pPr>
                  <w:r w:rsidRPr="002F2D50">
                    <w:rPr>
                      <w:b/>
                      <w:bCs/>
                      <w:color w:val="002060"/>
                      <w:sz w:val="20"/>
                      <w:szCs w:val="20"/>
                    </w:rPr>
                    <w:t>Graph 6.1 –</w:t>
                  </w:r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 xml:space="preserve"> N</w:t>
                  </w:r>
                  <w:r>
                    <w:rPr>
                      <w:rStyle w:val="Strong"/>
                      <w:color w:val="002060"/>
                      <w:sz w:val="20"/>
                      <w:szCs w:val="20"/>
                    </w:rPr>
                    <w:t>ew establishments by Mohafazat. % in 2010</w:t>
                  </w:r>
                  <w:r w:rsidRPr="002F2D50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:rsidR="00252542" w:rsidRPr="00715CFB" w:rsidRDefault="00995F51" w:rsidP="008D3E60">
                  <w:pPr>
                    <w:bidi w:val="0"/>
                    <w:jc w:val="center"/>
                    <w:rPr>
                      <w:color w:val="002060"/>
                    </w:rPr>
                  </w:pPr>
                  <w:r w:rsidRPr="00C604AF">
                    <w:rPr>
                      <w:color w:val="002060"/>
                      <w:sz w:val="16"/>
                      <w:szCs w:val="16"/>
                    </w:rPr>
                    <w:object w:dxaOrig="7007" w:dyaOrig="386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57.3pt;height:142.1pt" o:ole="">
                        <v:imagedata r:id="rId8" o:title=""/>
                      </v:shape>
                      <o:OLEObject Type="Embed" ProgID="Excel.Sheet.8" ShapeID="_x0000_i1025" DrawAspect="Content" ObjectID="_1443207802" r:id="rId9"/>
                    </w:object>
                  </w:r>
                </w:p>
                <w:p w:rsidR="00252542" w:rsidRPr="002F2D50" w:rsidRDefault="00252542" w:rsidP="00252542">
                  <w:pPr>
                    <w:bidi w:val="0"/>
                    <w:jc w:val="center"/>
                    <w:rPr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715CFB">
                    <w:rPr>
                      <w:i/>
                      <w:iCs/>
                      <w:color w:val="002060"/>
                      <w:sz w:val="20"/>
                      <w:szCs w:val="20"/>
                    </w:rPr>
                    <w:t>Graph</w:t>
                  </w:r>
                  <w:r w:rsidRPr="002F2D50">
                    <w:rPr>
                      <w:i/>
                      <w:iCs/>
                      <w:color w:val="002060"/>
                      <w:sz w:val="20"/>
                      <w:szCs w:val="20"/>
                    </w:rPr>
                    <w:t xml:space="preserve"> made by CAS based on </w:t>
                  </w:r>
                  <w:r w:rsidRPr="002F2D50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Business Register data (</w:t>
                  </w:r>
                  <w:r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2010</w:t>
                  </w:r>
                  <w:r w:rsidRPr="002F2D50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)</w:t>
                  </w:r>
                </w:p>
                <w:p w:rsidR="00252542" w:rsidRPr="002F2D50" w:rsidRDefault="00252542" w:rsidP="008D3E60">
                  <w:pPr>
                    <w:bidi w:val="0"/>
                    <w:jc w:val="center"/>
                    <w:rPr>
                      <w:color w:val="002060"/>
                    </w:rPr>
                  </w:pPr>
                </w:p>
              </w:txbxContent>
            </v:textbox>
            <w10:wrap type="square" anchorx="page"/>
          </v:shape>
        </w:pict>
      </w:r>
    </w:p>
    <w:p w:rsidR="00047D0E" w:rsidRDefault="00047D0E" w:rsidP="00047D0E">
      <w:pPr>
        <w:bidi w:val="0"/>
        <w:spacing w:line="216" w:lineRule="auto"/>
        <w:jc w:val="both"/>
        <w:rPr>
          <w:sz w:val="22"/>
          <w:szCs w:val="22"/>
        </w:rPr>
      </w:pPr>
    </w:p>
    <w:p w:rsidR="00047D0E" w:rsidRDefault="00047D0E" w:rsidP="00047D0E">
      <w:pPr>
        <w:bidi w:val="0"/>
        <w:spacing w:line="216" w:lineRule="auto"/>
        <w:jc w:val="both"/>
        <w:rPr>
          <w:sz w:val="22"/>
          <w:szCs w:val="22"/>
        </w:rPr>
      </w:pPr>
    </w:p>
    <w:p w:rsidR="00856F76" w:rsidRDefault="00856F76" w:rsidP="00760973">
      <w:pPr>
        <w:bidi w:val="0"/>
        <w:spacing w:line="216" w:lineRule="auto"/>
        <w:jc w:val="both"/>
        <w:rPr>
          <w:sz w:val="22"/>
          <w:szCs w:val="22"/>
        </w:rPr>
      </w:pPr>
    </w:p>
    <w:p w:rsidR="00715CFB" w:rsidRDefault="00715CFB" w:rsidP="00715CFB">
      <w:pPr>
        <w:bidi w:val="0"/>
        <w:spacing w:line="216" w:lineRule="auto"/>
        <w:jc w:val="both"/>
        <w:rPr>
          <w:sz w:val="22"/>
          <w:szCs w:val="22"/>
        </w:rPr>
      </w:pPr>
    </w:p>
    <w:p w:rsidR="00715CFB" w:rsidRDefault="00715CFB" w:rsidP="00252542">
      <w:pPr>
        <w:bidi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Over the </w:t>
      </w:r>
      <w:r w:rsidR="00252542">
        <w:rPr>
          <w:sz w:val="22"/>
          <w:szCs w:val="22"/>
        </w:rPr>
        <w:t>9,370</w:t>
      </w:r>
      <w:r w:rsidR="00252542" w:rsidRPr="00FF61F1">
        <w:rPr>
          <w:sz w:val="22"/>
          <w:szCs w:val="22"/>
        </w:rPr>
        <w:t xml:space="preserve"> </w:t>
      </w:r>
      <w:r>
        <w:rPr>
          <w:sz w:val="22"/>
          <w:szCs w:val="22"/>
        </w:rPr>
        <w:t>new establishments registered in the Business Register</w:t>
      </w:r>
      <w:r w:rsidR="00C93B2E">
        <w:rPr>
          <w:sz w:val="22"/>
          <w:szCs w:val="22"/>
        </w:rPr>
        <w:t xml:space="preserve"> in </w:t>
      </w:r>
      <w:r w:rsidR="00252542">
        <w:rPr>
          <w:sz w:val="22"/>
          <w:szCs w:val="22"/>
        </w:rPr>
        <w:t>2010</w:t>
      </w:r>
      <w:r>
        <w:rPr>
          <w:sz w:val="22"/>
          <w:szCs w:val="22"/>
        </w:rPr>
        <w:t>:</w:t>
      </w:r>
    </w:p>
    <w:p w:rsidR="008D3E60" w:rsidRPr="002A2BD5" w:rsidRDefault="001778C8" w:rsidP="00252542">
      <w:pPr>
        <w:pStyle w:val="ListParagraph"/>
        <w:numPr>
          <w:ilvl w:val="0"/>
          <w:numId w:val="55"/>
        </w:numPr>
        <w:spacing w:after="0" w:line="240" w:lineRule="auto"/>
        <w:ind w:firstLine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Peak Mohafazat: </w:t>
      </w:r>
      <w:r w:rsidR="00715CFB" w:rsidRPr="002A2BD5">
        <w:rPr>
          <w:rFonts w:asciiTheme="majorBidi" w:hAnsiTheme="majorBidi" w:cstheme="majorBidi"/>
        </w:rPr>
        <w:t xml:space="preserve">Mount-Lebanon </w:t>
      </w:r>
      <w:r>
        <w:rPr>
          <w:rFonts w:asciiTheme="majorBidi" w:hAnsiTheme="majorBidi" w:cstheme="majorBidi"/>
        </w:rPr>
        <w:t>(</w:t>
      </w:r>
      <w:r w:rsidR="00252542">
        <w:rPr>
          <w:rFonts w:asciiTheme="majorBidi" w:hAnsiTheme="majorBidi" w:cstheme="majorBidi"/>
        </w:rPr>
        <w:t>49.1</w:t>
      </w:r>
      <w:r w:rsidR="00715CFB" w:rsidRPr="002A2BD5">
        <w:rPr>
          <w:rFonts w:asciiTheme="majorBidi" w:hAnsiTheme="majorBidi" w:cstheme="majorBidi"/>
        </w:rPr>
        <w:t>%</w:t>
      </w:r>
      <w:r>
        <w:rPr>
          <w:rFonts w:asciiTheme="majorBidi" w:hAnsiTheme="majorBidi" w:cstheme="majorBidi"/>
        </w:rPr>
        <w:t>).</w:t>
      </w:r>
    </w:p>
    <w:p w:rsidR="008D3E60" w:rsidRPr="00FF61F1" w:rsidRDefault="008D3E60" w:rsidP="008D3E60">
      <w:pPr>
        <w:bidi w:val="0"/>
        <w:jc w:val="both"/>
      </w:pPr>
    </w:p>
    <w:p w:rsidR="002F5DF8" w:rsidRDefault="002F5DF8" w:rsidP="002F5DF8">
      <w:pPr>
        <w:bidi w:val="0"/>
        <w:jc w:val="both"/>
        <w:rPr>
          <w:sz w:val="22"/>
          <w:szCs w:val="22"/>
        </w:rPr>
      </w:pPr>
    </w:p>
    <w:p w:rsidR="002F5DF8" w:rsidRDefault="002F5DF8" w:rsidP="002F5DF8">
      <w:pPr>
        <w:bidi w:val="0"/>
        <w:jc w:val="both"/>
        <w:rPr>
          <w:sz w:val="22"/>
          <w:szCs w:val="22"/>
        </w:rPr>
      </w:pPr>
    </w:p>
    <w:p w:rsidR="002F5DF8" w:rsidRDefault="002F5DF8" w:rsidP="002F5DF8">
      <w:pPr>
        <w:bidi w:val="0"/>
        <w:jc w:val="both"/>
        <w:rPr>
          <w:sz w:val="22"/>
          <w:szCs w:val="22"/>
        </w:rPr>
      </w:pPr>
    </w:p>
    <w:p w:rsidR="002F2D50" w:rsidRDefault="002F2D50" w:rsidP="002F2D50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  <w:bookmarkStart w:id="2" w:name="_Toc263093754"/>
    </w:p>
    <w:p w:rsidR="001778C8" w:rsidRDefault="001778C8" w:rsidP="00715CFB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1778C8" w:rsidRDefault="001778C8" w:rsidP="001778C8">
      <w:pPr>
        <w:bidi w:val="0"/>
        <w:jc w:val="center"/>
        <w:outlineLvl w:val="0"/>
        <w:rPr>
          <w:b/>
          <w:bCs/>
          <w:i/>
          <w:iCs/>
          <w:sz w:val="26"/>
          <w:szCs w:val="26"/>
        </w:rPr>
      </w:pPr>
    </w:p>
    <w:p w:rsidR="008D3E60" w:rsidRPr="00995F51" w:rsidRDefault="008D3E60" w:rsidP="00995F51">
      <w:pPr>
        <w:bidi w:val="0"/>
        <w:jc w:val="center"/>
        <w:outlineLvl w:val="0"/>
        <w:rPr>
          <w:b/>
          <w:bCs/>
          <w:sz w:val="22"/>
          <w:szCs w:val="22"/>
        </w:rPr>
      </w:pPr>
      <w:r w:rsidRPr="00995F51">
        <w:rPr>
          <w:b/>
          <w:bCs/>
          <w:sz w:val="22"/>
          <w:szCs w:val="22"/>
        </w:rPr>
        <w:t xml:space="preserve">Table </w:t>
      </w:r>
      <w:r w:rsidR="005F677F" w:rsidRPr="00995F51">
        <w:rPr>
          <w:b/>
          <w:bCs/>
          <w:sz w:val="22"/>
          <w:szCs w:val="22"/>
        </w:rPr>
        <w:t>6</w:t>
      </w:r>
      <w:r w:rsidRPr="00995F51">
        <w:rPr>
          <w:b/>
          <w:bCs/>
          <w:sz w:val="22"/>
          <w:szCs w:val="22"/>
        </w:rPr>
        <w:t>.</w:t>
      </w:r>
      <w:r w:rsidR="002F5DF8" w:rsidRPr="00995F51">
        <w:rPr>
          <w:b/>
          <w:bCs/>
          <w:sz w:val="22"/>
          <w:szCs w:val="22"/>
        </w:rPr>
        <w:t>2</w:t>
      </w:r>
      <w:r w:rsidRPr="00995F51">
        <w:rPr>
          <w:b/>
          <w:bCs/>
          <w:sz w:val="22"/>
          <w:szCs w:val="22"/>
        </w:rPr>
        <w:t xml:space="preserve"> –</w:t>
      </w:r>
      <w:bookmarkEnd w:id="2"/>
      <w:r w:rsidR="002F5DF8" w:rsidRPr="00995F51">
        <w:rPr>
          <w:b/>
          <w:bCs/>
          <w:sz w:val="22"/>
          <w:szCs w:val="22"/>
        </w:rPr>
        <w:t xml:space="preserve"> </w:t>
      </w:r>
      <w:r w:rsidR="00715CFB" w:rsidRPr="00995F51">
        <w:rPr>
          <w:b/>
          <w:bCs/>
          <w:sz w:val="22"/>
          <w:szCs w:val="22"/>
        </w:rPr>
        <w:t xml:space="preserve">New establishments </w:t>
      </w:r>
      <w:r w:rsidR="002F5DF8" w:rsidRPr="00995F51">
        <w:rPr>
          <w:b/>
          <w:bCs/>
          <w:sz w:val="22"/>
          <w:szCs w:val="22"/>
        </w:rPr>
        <w:t xml:space="preserve">by legal form </w:t>
      </w:r>
      <w:r w:rsidR="00715CFB" w:rsidRPr="00995F51">
        <w:rPr>
          <w:b/>
          <w:bCs/>
          <w:sz w:val="22"/>
          <w:szCs w:val="22"/>
        </w:rPr>
        <w:t xml:space="preserve">in </w:t>
      </w:r>
      <w:r w:rsidR="00995F51">
        <w:rPr>
          <w:b/>
          <w:bCs/>
          <w:sz w:val="22"/>
          <w:szCs w:val="22"/>
        </w:rPr>
        <w:t>2010</w:t>
      </w:r>
    </w:p>
    <w:tbl>
      <w:tblPr>
        <w:tblW w:w="9852" w:type="dxa"/>
        <w:jc w:val="center"/>
        <w:tblInd w:w="-166" w:type="dxa"/>
        <w:tblBorders>
          <w:top w:val="single" w:sz="12" w:space="0" w:color="auto"/>
          <w:bottom w:val="single" w:sz="12" w:space="0" w:color="auto"/>
          <w:insideH w:val="single" w:sz="12" w:space="0" w:color="auto"/>
        </w:tblBorders>
        <w:tblLook w:val="04A0"/>
      </w:tblPr>
      <w:tblGrid>
        <w:gridCol w:w="3265"/>
        <w:gridCol w:w="1028"/>
        <w:gridCol w:w="1160"/>
        <w:gridCol w:w="2072"/>
        <w:gridCol w:w="2327"/>
      </w:tblGrid>
      <w:tr w:rsidR="008D3E60" w:rsidRPr="00995F51" w:rsidTr="004F35AE">
        <w:trPr>
          <w:trHeight w:val="330"/>
          <w:jc w:val="center"/>
        </w:trPr>
        <w:tc>
          <w:tcPr>
            <w:tcW w:w="3265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8D3E60" w:rsidRPr="00995F51" w:rsidRDefault="008D3E60" w:rsidP="002F5DF8">
            <w:pPr>
              <w:bidi w:val="0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995F51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Establishment</w:t>
            </w:r>
          </w:p>
        </w:tc>
        <w:tc>
          <w:tcPr>
            <w:tcW w:w="102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3E60" w:rsidRPr="00995F51" w:rsidRDefault="008D3E60" w:rsidP="00C93B2E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995F51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Number</w:t>
            </w:r>
          </w:p>
        </w:tc>
        <w:tc>
          <w:tcPr>
            <w:tcW w:w="116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3E60" w:rsidRPr="00995F51" w:rsidRDefault="000833D2" w:rsidP="00C93B2E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995F51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%</w:t>
            </w:r>
          </w:p>
        </w:tc>
        <w:tc>
          <w:tcPr>
            <w:tcW w:w="207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3E60" w:rsidRPr="00995F51" w:rsidRDefault="008D3E60" w:rsidP="000833D2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995F51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Peak month</w:t>
            </w:r>
            <w:r w:rsidR="000833D2" w:rsidRPr="00995F51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. N</w:t>
            </w:r>
            <w:r w:rsidRPr="00995F51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umber</w:t>
            </w:r>
          </w:p>
        </w:tc>
        <w:tc>
          <w:tcPr>
            <w:tcW w:w="2327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3E60" w:rsidRPr="00995F51" w:rsidRDefault="008D3E60" w:rsidP="000833D2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995F51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Peak month</w:t>
            </w:r>
            <w:r w:rsidR="000833D2" w:rsidRPr="00995F51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. %</w:t>
            </w:r>
          </w:p>
        </w:tc>
      </w:tr>
      <w:tr w:rsidR="00995F51" w:rsidRPr="00995F51" w:rsidTr="004F35AE">
        <w:trPr>
          <w:trHeight w:val="255"/>
          <w:jc w:val="center"/>
        </w:trPr>
        <w:tc>
          <w:tcPr>
            <w:tcW w:w="326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995F51" w:rsidRPr="00995F51" w:rsidRDefault="00995F51" w:rsidP="002F5DF8">
            <w:pPr>
              <w:bidi w:val="0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995F51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All legal forms</w:t>
            </w:r>
          </w:p>
        </w:tc>
        <w:tc>
          <w:tcPr>
            <w:tcW w:w="102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95F51" w:rsidRPr="00995F51" w:rsidRDefault="00995F51" w:rsidP="00C93B2E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995F51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9,370</w:t>
            </w:r>
          </w:p>
        </w:tc>
        <w:tc>
          <w:tcPr>
            <w:tcW w:w="11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95F51" w:rsidRPr="00995F51" w:rsidRDefault="00995F51" w:rsidP="00C93B2E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995F51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100</w:t>
            </w:r>
          </w:p>
        </w:tc>
        <w:tc>
          <w:tcPr>
            <w:tcW w:w="20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95F51" w:rsidRPr="00BA4B7E" w:rsidRDefault="00995F51" w:rsidP="00435732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March</w:t>
            </w:r>
            <w:r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 xml:space="preserve"> (</w:t>
            </w:r>
            <w:r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998</w:t>
            </w:r>
            <w:r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23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95F51" w:rsidRPr="00BA4B7E" w:rsidRDefault="00995F51" w:rsidP="00435732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March</w:t>
            </w:r>
            <w:r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 xml:space="preserve"> (</w:t>
            </w:r>
            <w:r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10.7</w:t>
            </w:r>
            <w:r w:rsidRPr="00BA4B7E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)</w:t>
            </w:r>
          </w:p>
        </w:tc>
      </w:tr>
      <w:tr w:rsidR="008D3E60" w:rsidRPr="00995F51" w:rsidTr="00856F76">
        <w:trPr>
          <w:trHeight w:val="255"/>
          <w:jc w:val="center"/>
        </w:trPr>
        <w:tc>
          <w:tcPr>
            <w:tcW w:w="32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8D3E60" w:rsidRPr="00995F51" w:rsidRDefault="008D3E60" w:rsidP="002F5DF8">
            <w:pPr>
              <w:bidi w:val="0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995F51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 xml:space="preserve">Legal form top </w:t>
            </w:r>
            <w:r w:rsidR="002F5DF8" w:rsidRPr="00995F51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5</w:t>
            </w:r>
          </w:p>
        </w:tc>
        <w:tc>
          <w:tcPr>
            <w:tcW w:w="10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3E60" w:rsidRPr="00995F51" w:rsidRDefault="00995F51" w:rsidP="00C93B2E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8,874</w:t>
            </w:r>
          </w:p>
        </w:tc>
        <w:tc>
          <w:tcPr>
            <w:tcW w:w="11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3E60" w:rsidRPr="00995F51" w:rsidRDefault="00995F51" w:rsidP="00C93B2E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94.4</w:t>
            </w:r>
          </w:p>
        </w:tc>
        <w:tc>
          <w:tcPr>
            <w:tcW w:w="20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3E60" w:rsidRPr="00995F51" w:rsidRDefault="00A20150" w:rsidP="00C93B2E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March (931)</w:t>
            </w:r>
          </w:p>
        </w:tc>
        <w:tc>
          <w:tcPr>
            <w:tcW w:w="23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3E60" w:rsidRPr="00995F51" w:rsidRDefault="00A20150" w:rsidP="00C93B2E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March (10.5)</w:t>
            </w:r>
          </w:p>
        </w:tc>
      </w:tr>
      <w:tr w:rsidR="00995F51" w:rsidRPr="00995F51" w:rsidTr="004F35AE">
        <w:trPr>
          <w:trHeight w:val="255"/>
          <w:jc w:val="center"/>
        </w:trPr>
        <w:tc>
          <w:tcPr>
            <w:tcW w:w="3265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995F51" w:rsidRDefault="00995F51">
            <w:pPr>
              <w:bidi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Individual enterprise</w:t>
            </w:r>
          </w:p>
        </w:tc>
        <w:tc>
          <w:tcPr>
            <w:tcW w:w="102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95F51" w:rsidRPr="00995F51" w:rsidRDefault="00995F51">
            <w:pPr>
              <w:bidi w:val="0"/>
              <w:jc w:val="right"/>
              <w:rPr>
                <w:sz w:val="14"/>
                <w:szCs w:val="14"/>
              </w:rPr>
            </w:pPr>
            <w:r w:rsidRPr="00995F51">
              <w:rPr>
                <w:sz w:val="14"/>
                <w:szCs w:val="14"/>
              </w:rPr>
              <w:t>3,612</w:t>
            </w:r>
          </w:p>
        </w:tc>
        <w:tc>
          <w:tcPr>
            <w:tcW w:w="1160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95F51" w:rsidRPr="00995F51" w:rsidRDefault="00995F51" w:rsidP="00995F51">
            <w:pPr>
              <w:bidi w:val="0"/>
              <w:jc w:val="right"/>
              <w:rPr>
                <w:sz w:val="16"/>
                <w:szCs w:val="16"/>
              </w:rPr>
            </w:pPr>
            <w:r w:rsidRPr="00995F51">
              <w:rPr>
                <w:sz w:val="16"/>
                <w:szCs w:val="16"/>
              </w:rPr>
              <w:t>38.4</w:t>
            </w:r>
          </w:p>
        </w:tc>
        <w:tc>
          <w:tcPr>
            <w:tcW w:w="2072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95F51" w:rsidRPr="00995F51" w:rsidRDefault="00DD511A" w:rsidP="00C93B2E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March (371)</w:t>
            </w:r>
          </w:p>
        </w:tc>
        <w:tc>
          <w:tcPr>
            <w:tcW w:w="2327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95F51" w:rsidRPr="00995F51" w:rsidRDefault="00DD511A" w:rsidP="00C93B2E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March (10.3)</w:t>
            </w:r>
          </w:p>
        </w:tc>
      </w:tr>
      <w:tr w:rsidR="00995F51" w:rsidRPr="00995F51" w:rsidTr="004F35AE">
        <w:trPr>
          <w:trHeight w:val="255"/>
          <w:jc w:val="center"/>
        </w:trPr>
        <w:tc>
          <w:tcPr>
            <w:tcW w:w="326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995F51" w:rsidRDefault="00995F51">
            <w:pPr>
              <w:bidi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Limited liability company</w:t>
            </w:r>
          </w:p>
        </w:tc>
        <w:tc>
          <w:tcPr>
            <w:tcW w:w="102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95F51" w:rsidRPr="00995F51" w:rsidRDefault="00995F51">
            <w:pPr>
              <w:bidi w:val="0"/>
              <w:jc w:val="right"/>
              <w:rPr>
                <w:sz w:val="14"/>
                <w:szCs w:val="14"/>
              </w:rPr>
            </w:pPr>
            <w:r w:rsidRPr="00995F51">
              <w:rPr>
                <w:sz w:val="14"/>
                <w:szCs w:val="14"/>
              </w:rPr>
              <w:t>3,177</w:t>
            </w:r>
          </w:p>
        </w:tc>
        <w:tc>
          <w:tcPr>
            <w:tcW w:w="11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95F51" w:rsidRPr="00995F51" w:rsidRDefault="00995F51">
            <w:pPr>
              <w:bidi w:val="0"/>
              <w:jc w:val="right"/>
              <w:rPr>
                <w:sz w:val="16"/>
                <w:szCs w:val="16"/>
              </w:rPr>
            </w:pPr>
            <w:r w:rsidRPr="00995F51">
              <w:rPr>
                <w:sz w:val="16"/>
                <w:szCs w:val="16"/>
              </w:rPr>
              <w:t>33.8</w:t>
            </w:r>
          </w:p>
        </w:tc>
        <w:tc>
          <w:tcPr>
            <w:tcW w:w="20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95F51" w:rsidRPr="00995F51" w:rsidRDefault="00DD511A" w:rsidP="00C93B2E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March (343)</w:t>
            </w:r>
          </w:p>
        </w:tc>
        <w:tc>
          <w:tcPr>
            <w:tcW w:w="23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95F51" w:rsidRPr="00995F51" w:rsidRDefault="00DD511A" w:rsidP="00C93B2E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March (10.8)</w:t>
            </w:r>
          </w:p>
        </w:tc>
      </w:tr>
      <w:tr w:rsidR="00995F51" w:rsidRPr="00995F51" w:rsidTr="00856F76">
        <w:trPr>
          <w:trHeight w:val="255"/>
          <w:jc w:val="center"/>
        </w:trPr>
        <w:tc>
          <w:tcPr>
            <w:tcW w:w="326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995F51" w:rsidRDefault="00995F51">
            <w:pPr>
              <w:bidi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Limited company</w:t>
            </w:r>
          </w:p>
        </w:tc>
        <w:tc>
          <w:tcPr>
            <w:tcW w:w="102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95F51" w:rsidRPr="00995F51" w:rsidRDefault="00995F51">
            <w:pPr>
              <w:bidi w:val="0"/>
              <w:jc w:val="right"/>
              <w:rPr>
                <w:sz w:val="14"/>
                <w:szCs w:val="14"/>
              </w:rPr>
            </w:pPr>
            <w:r w:rsidRPr="00995F51">
              <w:rPr>
                <w:sz w:val="14"/>
                <w:szCs w:val="14"/>
              </w:rPr>
              <w:t>887</w:t>
            </w:r>
          </w:p>
        </w:tc>
        <w:tc>
          <w:tcPr>
            <w:tcW w:w="11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95F51" w:rsidRPr="00995F51" w:rsidRDefault="00995F51">
            <w:pPr>
              <w:bidi w:val="0"/>
              <w:jc w:val="right"/>
              <w:rPr>
                <w:sz w:val="16"/>
                <w:szCs w:val="16"/>
              </w:rPr>
            </w:pPr>
            <w:r w:rsidRPr="00995F51">
              <w:rPr>
                <w:sz w:val="16"/>
                <w:szCs w:val="16"/>
              </w:rPr>
              <w:t>9.4</w:t>
            </w:r>
          </w:p>
        </w:tc>
        <w:tc>
          <w:tcPr>
            <w:tcW w:w="20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95F51" w:rsidRPr="00995F51" w:rsidRDefault="00DD511A" w:rsidP="00C93B2E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March (95)</w:t>
            </w:r>
          </w:p>
        </w:tc>
        <w:tc>
          <w:tcPr>
            <w:tcW w:w="23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95F51" w:rsidRPr="00995F51" w:rsidRDefault="00DD511A" w:rsidP="00C93B2E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March (10.7)</w:t>
            </w:r>
          </w:p>
        </w:tc>
      </w:tr>
      <w:tr w:rsidR="00995F51" w:rsidRPr="00995F51" w:rsidTr="004F35AE">
        <w:trPr>
          <w:trHeight w:val="255"/>
          <w:jc w:val="center"/>
        </w:trPr>
        <w:tc>
          <w:tcPr>
            <w:tcW w:w="326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995F51" w:rsidRDefault="00995F51">
            <w:pPr>
              <w:bidi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Off shore</w:t>
            </w:r>
          </w:p>
        </w:tc>
        <w:tc>
          <w:tcPr>
            <w:tcW w:w="102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95F51" w:rsidRPr="00995F51" w:rsidRDefault="00995F51">
            <w:pPr>
              <w:bidi w:val="0"/>
              <w:jc w:val="right"/>
              <w:rPr>
                <w:sz w:val="14"/>
                <w:szCs w:val="14"/>
              </w:rPr>
            </w:pPr>
            <w:r w:rsidRPr="00995F51">
              <w:rPr>
                <w:sz w:val="14"/>
                <w:szCs w:val="14"/>
              </w:rPr>
              <w:t>847</w:t>
            </w:r>
          </w:p>
        </w:tc>
        <w:tc>
          <w:tcPr>
            <w:tcW w:w="11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95F51" w:rsidRPr="00995F51" w:rsidRDefault="00995F51">
            <w:pPr>
              <w:bidi w:val="0"/>
              <w:jc w:val="right"/>
              <w:rPr>
                <w:sz w:val="16"/>
                <w:szCs w:val="16"/>
              </w:rPr>
            </w:pPr>
            <w:r w:rsidRPr="00995F51">
              <w:rPr>
                <w:sz w:val="16"/>
                <w:szCs w:val="16"/>
              </w:rPr>
              <w:t>9.0</w:t>
            </w:r>
          </w:p>
        </w:tc>
        <w:tc>
          <w:tcPr>
            <w:tcW w:w="20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95F51" w:rsidRPr="00995F51" w:rsidRDefault="00DD511A" w:rsidP="00C93B2E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January (97)</w:t>
            </w:r>
          </w:p>
        </w:tc>
        <w:tc>
          <w:tcPr>
            <w:tcW w:w="23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95F51" w:rsidRPr="00995F51" w:rsidRDefault="00DD511A" w:rsidP="00C93B2E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January (11.5)</w:t>
            </w:r>
          </w:p>
        </w:tc>
      </w:tr>
      <w:tr w:rsidR="00DD511A" w:rsidRPr="00995F51" w:rsidTr="00856F76">
        <w:trPr>
          <w:trHeight w:val="255"/>
          <w:jc w:val="center"/>
        </w:trPr>
        <w:tc>
          <w:tcPr>
            <w:tcW w:w="3265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D511A" w:rsidRDefault="00DD511A">
            <w:pPr>
              <w:bidi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Limited liability partnership</w:t>
            </w:r>
          </w:p>
        </w:tc>
        <w:tc>
          <w:tcPr>
            <w:tcW w:w="1028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D511A" w:rsidRPr="00995F51" w:rsidRDefault="00DD511A">
            <w:pPr>
              <w:bidi w:val="0"/>
              <w:jc w:val="right"/>
              <w:rPr>
                <w:sz w:val="14"/>
                <w:szCs w:val="14"/>
              </w:rPr>
            </w:pPr>
            <w:r w:rsidRPr="00995F51">
              <w:rPr>
                <w:sz w:val="14"/>
                <w:szCs w:val="14"/>
              </w:rPr>
              <w:t>351</w:t>
            </w:r>
          </w:p>
        </w:tc>
        <w:tc>
          <w:tcPr>
            <w:tcW w:w="116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D511A" w:rsidRPr="00995F51" w:rsidRDefault="00DD511A">
            <w:pPr>
              <w:bidi w:val="0"/>
              <w:jc w:val="right"/>
              <w:rPr>
                <w:sz w:val="16"/>
                <w:szCs w:val="16"/>
              </w:rPr>
            </w:pPr>
            <w:r w:rsidRPr="00995F51">
              <w:rPr>
                <w:sz w:val="16"/>
                <w:szCs w:val="16"/>
              </w:rPr>
              <w:t>3.7</w:t>
            </w:r>
          </w:p>
        </w:tc>
        <w:tc>
          <w:tcPr>
            <w:tcW w:w="2072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D511A" w:rsidRPr="00995F51" w:rsidRDefault="00DD511A" w:rsidP="00435732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January and June (38)</w:t>
            </w:r>
          </w:p>
        </w:tc>
        <w:tc>
          <w:tcPr>
            <w:tcW w:w="2327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D511A" w:rsidRPr="00995F51" w:rsidRDefault="00DD511A" w:rsidP="00DD511A">
            <w:pPr>
              <w:bidi w:val="0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January and June (10.8)</w:t>
            </w:r>
          </w:p>
        </w:tc>
      </w:tr>
    </w:tbl>
    <w:p w:rsidR="008D3E60" w:rsidRDefault="008D3E60" w:rsidP="00995F51">
      <w:pPr>
        <w:bidi w:val="0"/>
        <w:jc w:val="center"/>
        <w:rPr>
          <w:rFonts w:eastAsia="Times New Roman"/>
          <w:i/>
          <w:iCs/>
          <w:noProof/>
          <w:sz w:val="20"/>
          <w:szCs w:val="20"/>
        </w:rPr>
      </w:pPr>
      <w:r w:rsidRPr="00FF61F1">
        <w:rPr>
          <w:i/>
          <w:iCs/>
          <w:sz w:val="18"/>
          <w:szCs w:val="18"/>
        </w:rPr>
        <w:t xml:space="preserve">Table made by CAS based on </w:t>
      </w:r>
      <w:r w:rsidRPr="00FF61F1">
        <w:rPr>
          <w:rFonts w:eastAsia="Times New Roman"/>
          <w:i/>
          <w:iCs/>
          <w:noProof/>
          <w:sz w:val="20"/>
          <w:szCs w:val="20"/>
        </w:rPr>
        <w:t>Business Register data (</w:t>
      </w:r>
      <w:r w:rsidR="00995F51">
        <w:rPr>
          <w:rFonts w:eastAsia="Times New Roman"/>
          <w:i/>
          <w:iCs/>
          <w:noProof/>
          <w:sz w:val="20"/>
          <w:szCs w:val="20"/>
        </w:rPr>
        <w:t>2010</w:t>
      </w:r>
      <w:r w:rsidRPr="00FF61F1">
        <w:rPr>
          <w:rFonts w:eastAsia="Times New Roman"/>
          <w:i/>
          <w:iCs/>
          <w:noProof/>
          <w:sz w:val="20"/>
          <w:szCs w:val="20"/>
        </w:rPr>
        <w:t>)</w:t>
      </w:r>
    </w:p>
    <w:p w:rsidR="00F00094" w:rsidRDefault="00F00094" w:rsidP="00994908">
      <w:pPr>
        <w:bidi w:val="0"/>
        <w:jc w:val="both"/>
        <w:rPr>
          <w:sz w:val="22"/>
          <w:szCs w:val="22"/>
        </w:rPr>
      </w:pPr>
    </w:p>
    <w:p w:rsidR="00F00094" w:rsidRDefault="00F00094" w:rsidP="00A20150">
      <w:pPr>
        <w:bidi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Over the </w:t>
      </w:r>
      <w:r w:rsidR="00A20150">
        <w:rPr>
          <w:sz w:val="22"/>
          <w:szCs w:val="22"/>
        </w:rPr>
        <w:t>9</w:t>
      </w:r>
      <w:r>
        <w:rPr>
          <w:sz w:val="22"/>
          <w:szCs w:val="22"/>
        </w:rPr>
        <w:t>,</w:t>
      </w:r>
      <w:r w:rsidR="00A20150">
        <w:rPr>
          <w:sz w:val="22"/>
          <w:szCs w:val="22"/>
        </w:rPr>
        <w:t>370</w:t>
      </w:r>
      <w:r>
        <w:rPr>
          <w:sz w:val="22"/>
          <w:szCs w:val="22"/>
        </w:rPr>
        <w:t xml:space="preserve"> new establishments registered in the Business Register</w:t>
      </w:r>
      <w:r w:rsidR="00C93B2E">
        <w:rPr>
          <w:sz w:val="22"/>
          <w:szCs w:val="22"/>
        </w:rPr>
        <w:t xml:space="preserve"> in </w:t>
      </w:r>
      <w:r w:rsidR="00A20150">
        <w:rPr>
          <w:sz w:val="22"/>
          <w:szCs w:val="22"/>
        </w:rPr>
        <w:t>2010</w:t>
      </w:r>
      <w:r>
        <w:rPr>
          <w:sz w:val="22"/>
          <w:szCs w:val="22"/>
        </w:rPr>
        <w:t>:</w:t>
      </w:r>
    </w:p>
    <w:p w:rsidR="00F00094" w:rsidRDefault="001778C8" w:rsidP="00A20150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</w:rPr>
      </w:pPr>
      <w:r w:rsidRPr="00E73F1C">
        <w:rPr>
          <w:rFonts w:asciiTheme="majorBidi" w:hAnsiTheme="majorBidi" w:cstheme="majorBidi"/>
        </w:rPr>
        <w:t xml:space="preserve">Peak establishment: </w:t>
      </w:r>
      <w:r w:rsidR="00F00094" w:rsidRPr="00E73F1C">
        <w:rPr>
          <w:rFonts w:asciiTheme="majorBidi" w:hAnsiTheme="majorBidi" w:cstheme="majorBidi"/>
        </w:rPr>
        <w:t xml:space="preserve">Individual enterprise </w:t>
      </w:r>
      <w:r w:rsidRPr="00E73F1C">
        <w:rPr>
          <w:rFonts w:asciiTheme="majorBidi" w:hAnsiTheme="majorBidi" w:cstheme="majorBidi"/>
        </w:rPr>
        <w:t>(</w:t>
      </w:r>
      <w:r w:rsidR="00F00094" w:rsidRPr="00E73F1C">
        <w:rPr>
          <w:rFonts w:asciiTheme="majorBidi" w:hAnsiTheme="majorBidi" w:cstheme="majorBidi"/>
        </w:rPr>
        <w:t>38.</w:t>
      </w:r>
      <w:r w:rsidR="00A20150">
        <w:rPr>
          <w:rFonts w:asciiTheme="majorBidi" w:hAnsiTheme="majorBidi" w:cstheme="majorBidi"/>
        </w:rPr>
        <w:t>4</w:t>
      </w:r>
      <w:r w:rsidR="00F00094" w:rsidRPr="00E73F1C">
        <w:rPr>
          <w:rFonts w:asciiTheme="majorBidi" w:hAnsiTheme="majorBidi" w:cstheme="majorBidi"/>
        </w:rPr>
        <w:t>%</w:t>
      </w:r>
      <w:r w:rsidRPr="00E73F1C">
        <w:rPr>
          <w:rFonts w:asciiTheme="majorBidi" w:hAnsiTheme="majorBidi" w:cstheme="majorBidi"/>
        </w:rPr>
        <w:t>).</w:t>
      </w:r>
    </w:p>
    <w:p w:rsidR="00DD511A" w:rsidRPr="00E73F1C" w:rsidRDefault="00DD511A" w:rsidP="00DD511A">
      <w:pPr>
        <w:pStyle w:val="ListParagraph"/>
        <w:jc w:val="both"/>
        <w:rPr>
          <w:rFonts w:asciiTheme="majorBidi" w:hAnsiTheme="majorBidi" w:cstheme="majorBidi"/>
        </w:rPr>
      </w:pPr>
    </w:p>
    <w:p w:rsidR="00994908" w:rsidRPr="00DD511A" w:rsidRDefault="00994908" w:rsidP="00DD511A">
      <w:pPr>
        <w:bidi w:val="0"/>
        <w:jc w:val="center"/>
        <w:outlineLvl w:val="0"/>
        <w:rPr>
          <w:b/>
          <w:bCs/>
          <w:sz w:val="22"/>
          <w:szCs w:val="22"/>
        </w:rPr>
      </w:pPr>
      <w:r w:rsidRPr="00DD511A">
        <w:rPr>
          <w:b/>
          <w:bCs/>
          <w:sz w:val="22"/>
          <w:szCs w:val="22"/>
        </w:rPr>
        <w:lastRenderedPageBreak/>
        <w:t xml:space="preserve">Table </w:t>
      </w:r>
      <w:r w:rsidR="005F677F" w:rsidRPr="00DD511A">
        <w:rPr>
          <w:b/>
          <w:bCs/>
          <w:sz w:val="22"/>
          <w:szCs w:val="22"/>
        </w:rPr>
        <w:t>6</w:t>
      </w:r>
      <w:r w:rsidRPr="00DD511A">
        <w:rPr>
          <w:b/>
          <w:bCs/>
          <w:sz w:val="22"/>
          <w:szCs w:val="22"/>
        </w:rPr>
        <w:t xml:space="preserve">.3 – </w:t>
      </w:r>
      <w:r w:rsidR="005F1C29" w:rsidRPr="00DD511A">
        <w:rPr>
          <w:b/>
          <w:bCs/>
          <w:sz w:val="22"/>
          <w:szCs w:val="22"/>
        </w:rPr>
        <w:t xml:space="preserve">New establishments by </w:t>
      </w:r>
      <w:r w:rsidRPr="00DD511A">
        <w:rPr>
          <w:b/>
          <w:bCs/>
          <w:sz w:val="22"/>
          <w:szCs w:val="22"/>
        </w:rPr>
        <w:t>type of activity</w:t>
      </w:r>
      <w:r w:rsidR="00E2300D" w:rsidRPr="00DD511A">
        <w:rPr>
          <w:b/>
          <w:bCs/>
          <w:sz w:val="22"/>
          <w:szCs w:val="22"/>
        </w:rPr>
        <w:t xml:space="preserve">. Number </w:t>
      </w:r>
      <w:r w:rsidRPr="00DD511A">
        <w:rPr>
          <w:b/>
          <w:bCs/>
          <w:sz w:val="22"/>
          <w:szCs w:val="22"/>
        </w:rPr>
        <w:t xml:space="preserve">in </w:t>
      </w:r>
      <w:r w:rsidR="00DD511A">
        <w:rPr>
          <w:b/>
          <w:bCs/>
          <w:sz w:val="22"/>
          <w:szCs w:val="22"/>
        </w:rPr>
        <w:t>2010</w:t>
      </w:r>
    </w:p>
    <w:tbl>
      <w:tblPr>
        <w:tblW w:w="9458" w:type="dxa"/>
        <w:jc w:val="center"/>
        <w:tblInd w:w="-166" w:type="dxa"/>
        <w:tblBorders>
          <w:top w:val="single" w:sz="12" w:space="0" w:color="auto"/>
          <w:bottom w:val="single" w:sz="12" w:space="0" w:color="auto"/>
          <w:insideH w:val="single" w:sz="12" w:space="0" w:color="auto"/>
        </w:tblBorders>
        <w:tblLook w:val="04A0"/>
      </w:tblPr>
      <w:tblGrid>
        <w:gridCol w:w="3481"/>
        <w:gridCol w:w="968"/>
        <w:gridCol w:w="1160"/>
        <w:gridCol w:w="2155"/>
        <w:gridCol w:w="1694"/>
      </w:tblGrid>
      <w:tr w:rsidR="000833D2" w:rsidRPr="00D3345B" w:rsidTr="000833D2">
        <w:trPr>
          <w:trHeight w:val="330"/>
          <w:jc w:val="center"/>
        </w:trPr>
        <w:tc>
          <w:tcPr>
            <w:tcW w:w="3481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833D2" w:rsidRPr="00D3345B" w:rsidRDefault="000833D2" w:rsidP="00D70E72">
            <w:pPr>
              <w:bidi w:val="0"/>
              <w:spacing w:line="336" w:lineRule="auto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D3345B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Establishment</w:t>
            </w:r>
          </w:p>
        </w:tc>
        <w:tc>
          <w:tcPr>
            <w:tcW w:w="96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833D2" w:rsidRPr="00D3345B" w:rsidRDefault="000833D2" w:rsidP="00C93B2E">
            <w:pPr>
              <w:bidi w:val="0"/>
              <w:spacing w:line="336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D3345B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Number</w:t>
            </w:r>
          </w:p>
        </w:tc>
        <w:tc>
          <w:tcPr>
            <w:tcW w:w="116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833D2" w:rsidRPr="00D3345B" w:rsidRDefault="00B54868" w:rsidP="00C93B2E">
            <w:pPr>
              <w:bidi w:val="0"/>
              <w:spacing w:line="336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D3345B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%</w:t>
            </w:r>
          </w:p>
        </w:tc>
        <w:tc>
          <w:tcPr>
            <w:tcW w:w="215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833D2" w:rsidRPr="00D3345B" w:rsidRDefault="000833D2" w:rsidP="00B54868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D3345B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Peak month. Number</w:t>
            </w:r>
          </w:p>
        </w:tc>
        <w:tc>
          <w:tcPr>
            <w:tcW w:w="169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833D2" w:rsidRPr="00D3345B" w:rsidRDefault="000833D2" w:rsidP="00B54868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D3345B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Peak month. %</w:t>
            </w:r>
          </w:p>
        </w:tc>
      </w:tr>
      <w:tr w:rsidR="00832B3C" w:rsidRPr="00D3345B" w:rsidTr="000833D2">
        <w:trPr>
          <w:trHeight w:val="255"/>
          <w:jc w:val="center"/>
        </w:trPr>
        <w:tc>
          <w:tcPr>
            <w:tcW w:w="348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832B3C" w:rsidRPr="00D3345B" w:rsidRDefault="00832B3C" w:rsidP="00D70E72">
            <w:pPr>
              <w:bidi w:val="0"/>
              <w:spacing w:line="336" w:lineRule="auto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D3345B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All legal forms</w:t>
            </w:r>
          </w:p>
        </w:tc>
        <w:tc>
          <w:tcPr>
            <w:tcW w:w="9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32B3C" w:rsidRPr="00D3345B" w:rsidRDefault="00832B3C" w:rsidP="00435732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D3345B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9,370</w:t>
            </w:r>
          </w:p>
        </w:tc>
        <w:tc>
          <w:tcPr>
            <w:tcW w:w="11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32B3C" w:rsidRPr="00D3345B" w:rsidRDefault="00832B3C" w:rsidP="00435732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D3345B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100</w:t>
            </w:r>
          </w:p>
        </w:tc>
        <w:tc>
          <w:tcPr>
            <w:tcW w:w="215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32B3C" w:rsidRPr="00D3345B" w:rsidRDefault="00832B3C" w:rsidP="00435732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D3345B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March (998)</w:t>
            </w:r>
          </w:p>
        </w:tc>
        <w:tc>
          <w:tcPr>
            <w:tcW w:w="169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832B3C" w:rsidRPr="00D3345B" w:rsidRDefault="00832B3C" w:rsidP="00435732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D3345B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March (10.7)</w:t>
            </w:r>
          </w:p>
        </w:tc>
      </w:tr>
      <w:tr w:rsidR="00994908" w:rsidRPr="00D3345B" w:rsidTr="000D603D">
        <w:trPr>
          <w:trHeight w:val="255"/>
          <w:jc w:val="center"/>
        </w:trPr>
        <w:tc>
          <w:tcPr>
            <w:tcW w:w="34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994908" w:rsidRPr="00D3345B" w:rsidRDefault="00994908" w:rsidP="00832B3C">
            <w:pPr>
              <w:bidi w:val="0"/>
              <w:spacing w:line="336" w:lineRule="auto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D3345B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 xml:space="preserve">Type of activity  top </w:t>
            </w:r>
            <w:r w:rsidR="00832B3C" w:rsidRPr="00D3345B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5</w:t>
            </w:r>
          </w:p>
        </w:tc>
        <w:tc>
          <w:tcPr>
            <w:tcW w:w="9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94908" w:rsidRPr="00D3345B" w:rsidRDefault="00D3345B" w:rsidP="00C93B2E">
            <w:pPr>
              <w:bidi w:val="0"/>
              <w:spacing w:line="336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D3345B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5,825</w:t>
            </w:r>
          </w:p>
        </w:tc>
        <w:tc>
          <w:tcPr>
            <w:tcW w:w="11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94908" w:rsidRPr="00D3345B" w:rsidRDefault="00D3345B" w:rsidP="00C93B2E">
            <w:pPr>
              <w:bidi w:val="0"/>
              <w:spacing w:line="336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D3345B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62.0</w:t>
            </w:r>
          </w:p>
        </w:tc>
        <w:tc>
          <w:tcPr>
            <w:tcW w:w="21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94908" w:rsidRPr="00D3345B" w:rsidRDefault="000D603D" w:rsidP="00C93B2E">
            <w:pPr>
              <w:bidi w:val="0"/>
              <w:spacing w:line="336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January (643)</w:t>
            </w:r>
          </w:p>
        </w:tc>
        <w:tc>
          <w:tcPr>
            <w:tcW w:w="16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94908" w:rsidRPr="00D3345B" w:rsidRDefault="000D603D" w:rsidP="00C93B2E">
            <w:pPr>
              <w:bidi w:val="0"/>
              <w:spacing w:line="336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January (11.0)</w:t>
            </w:r>
          </w:p>
        </w:tc>
      </w:tr>
      <w:tr w:rsidR="000D603D" w:rsidRPr="00D3345B" w:rsidTr="000833D2">
        <w:trPr>
          <w:trHeight w:val="255"/>
          <w:jc w:val="center"/>
        </w:trPr>
        <w:tc>
          <w:tcPr>
            <w:tcW w:w="3481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D603D" w:rsidRPr="00D3345B" w:rsidRDefault="000D603D">
            <w:pPr>
              <w:bidi w:val="0"/>
              <w:rPr>
                <w:sz w:val="16"/>
                <w:szCs w:val="16"/>
              </w:rPr>
            </w:pPr>
            <w:r w:rsidRPr="00D3345B">
              <w:rPr>
                <w:sz w:val="16"/>
                <w:szCs w:val="16"/>
              </w:rPr>
              <w:t>Other retail trades in a specialized store</w:t>
            </w:r>
          </w:p>
        </w:tc>
        <w:tc>
          <w:tcPr>
            <w:tcW w:w="96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D603D" w:rsidRPr="00D3345B" w:rsidRDefault="000D603D">
            <w:pPr>
              <w:bidi w:val="0"/>
              <w:jc w:val="right"/>
              <w:rPr>
                <w:sz w:val="16"/>
                <w:szCs w:val="16"/>
              </w:rPr>
            </w:pPr>
            <w:r w:rsidRPr="00D3345B">
              <w:rPr>
                <w:sz w:val="16"/>
                <w:szCs w:val="16"/>
              </w:rPr>
              <w:t>2,130</w:t>
            </w:r>
          </w:p>
        </w:tc>
        <w:tc>
          <w:tcPr>
            <w:tcW w:w="1160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D603D" w:rsidRPr="000D603D" w:rsidRDefault="000D603D">
            <w:pPr>
              <w:bidi w:val="0"/>
              <w:jc w:val="right"/>
              <w:rPr>
                <w:sz w:val="16"/>
                <w:szCs w:val="16"/>
              </w:rPr>
            </w:pPr>
            <w:r w:rsidRPr="000D603D">
              <w:rPr>
                <w:sz w:val="16"/>
                <w:szCs w:val="16"/>
              </w:rPr>
              <w:t>22.7</w:t>
            </w:r>
          </w:p>
        </w:tc>
        <w:tc>
          <w:tcPr>
            <w:tcW w:w="2155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D603D" w:rsidRPr="00D3345B" w:rsidRDefault="000D603D" w:rsidP="00C93B2E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April (243)</w:t>
            </w:r>
          </w:p>
        </w:tc>
        <w:tc>
          <w:tcPr>
            <w:tcW w:w="1694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D603D" w:rsidRPr="00D3345B" w:rsidRDefault="000D603D" w:rsidP="00C93B2E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April (11.4)</w:t>
            </w:r>
          </w:p>
        </w:tc>
      </w:tr>
      <w:tr w:rsidR="000D603D" w:rsidRPr="00D3345B" w:rsidTr="000833D2">
        <w:trPr>
          <w:trHeight w:val="255"/>
          <w:jc w:val="center"/>
        </w:trPr>
        <w:tc>
          <w:tcPr>
            <w:tcW w:w="348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D603D" w:rsidRPr="00D3345B" w:rsidRDefault="000D603D">
            <w:pPr>
              <w:bidi w:val="0"/>
              <w:rPr>
                <w:sz w:val="16"/>
                <w:szCs w:val="16"/>
              </w:rPr>
            </w:pPr>
            <w:r w:rsidRPr="00D3345B">
              <w:rPr>
                <w:sz w:val="16"/>
                <w:szCs w:val="16"/>
              </w:rPr>
              <w:t>Miscellaneous activities</w:t>
            </w:r>
          </w:p>
        </w:tc>
        <w:tc>
          <w:tcPr>
            <w:tcW w:w="9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D603D" w:rsidRPr="00D3345B" w:rsidRDefault="000D603D">
            <w:pPr>
              <w:bidi w:val="0"/>
              <w:jc w:val="right"/>
              <w:rPr>
                <w:sz w:val="16"/>
                <w:szCs w:val="16"/>
              </w:rPr>
            </w:pPr>
            <w:r w:rsidRPr="00D3345B">
              <w:rPr>
                <w:sz w:val="16"/>
                <w:szCs w:val="16"/>
              </w:rPr>
              <w:t>1,264</w:t>
            </w:r>
          </w:p>
        </w:tc>
        <w:tc>
          <w:tcPr>
            <w:tcW w:w="11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D603D" w:rsidRPr="000D603D" w:rsidRDefault="000D603D">
            <w:pPr>
              <w:bidi w:val="0"/>
              <w:jc w:val="right"/>
              <w:rPr>
                <w:sz w:val="16"/>
                <w:szCs w:val="16"/>
              </w:rPr>
            </w:pPr>
            <w:r w:rsidRPr="000D603D">
              <w:rPr>
                <w:sz w:val="16"/>
                <w:szCs w:val="16"/>
              </w:rPr>
              <w:t>13.4</w:t>
            </w:r>
          </w:p>
        </w:tc>
        <w:tc>
          <w:tcPr>
            <w:tcW w:w="215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D603D" w:rsidRPr="00D3345B" w:rsidRDefault="000D603D" w:rsidP="00C93B2E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March (175)</w:t>
            </w:r>
          </w:p>
        </w:tc>
        <w:tc>
          <w:tcPr>
            <w:tcW w:w="169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D603D" w:rsidRPr="00D3345B" w:rsidRDefault="000D603D" w:rsidP="00C93B2E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March (13.8)</w:t>
            </w:r>
          </w:p>
        </w:tc>
      </w:tr>
      <w:tr w:rsidR="000D603D" w:rsidRPr="00D3345B" w:rsidTr="000833D2">
        <w:trPr>
          <w:trHeight w:val="255"/>
          <w:jc w:val="center"/>
        </w:trPr>
        <w:tc>
          <w:tcPr>
            <w:tcW w:w="348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D603D" w:rsidRPr="00D3345B" w:rsidRDefault="000D603D">
            <w:pPr>
              <w:bidi w:val="0"/>
              <w:rPr>
                <w:sz w:val="16"/>
                <w:szCs w:val="16"/>
              </w:rPr>
            </w:pPr>
            <w:r w:rsidRPr="00D3345B">
              <w:rPr>
                <w:sz w:val="16"/>
                <w:szCs w:val="16"/>
              </w:rPr>
              <w:t>Financial intermediation, insurance</w:t>
            </w:r>
          </w:p>
        </w:tc>
        <w:tc>
          <w:tcPr>
            <w:tcW w:w="9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D603D" w:rsidRPr="00D3345B" w:rsidRDefault="000D603D">
            <w:pPr>
              <w:bidi w:val="0"/>
              <w:jc w:val="right"/>
              <w:rPr>
                <w:sz w:val="16"/>
                <w:szCs w:val="16"/>
              </w:rPr>
            </w:pPr>
            <w:r w:rsidRPr="00D3345B">
              <w:rPr>
                <w:sz w:val="16"/>
                <w:szCs w:val="16"/>
              </w:rPr>
              <w:t>1,171</w:t>
            </w:r>
          </w:p>
        </w:tc>
        <w:tc>
          <w:tcPr>
            <w:tcW w:w="11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D603D" w:rsidRPr="000D603D" w:rsidRDefault="000D603D">
            <w:pPr>
              <w:bidi w:val="0"/>
              <w:jc w:val="right"/>
              <w:rPr>
                <w:sz w:val="16"/>
                <w:szCs w:val="16"/>
              </w:rPr>
            </w:pPr>
            <w:r w:rsidRPr="000D603D">
              <w:rPr>
                <w:sz w:val="16"/>
                <w:szCs w:val="16"/>
              </w:rPr>
              <w:t>12.5</w:t>
            </w:r>
          </w:p>
        </w:tc>
        <w:tc>
          <w:tcPr>
            <w:tcW w:w="215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D603D" w:rsidRPr="00D3345B" w:rsidRDefault="000D603D" w:rsidP="00C93B2E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January (139)</w:t>
            </w:r>
          </w:p>
        </w:tc>
        <w:tc>
          <w:tcPr>
            <w:tcW w:w="169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D603D" w:rsidRPr="00D3345B" w:rsidRDefault="000D603D" w:rsidP="00C93B2E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January (11.9)</w:t>
            </w:r>
          </w:p>
        </w:tc>
      </w:tr>
      <w:tr w:rsidR="000D603D" w:rsidRPr="00D3345B" w:rsidTr="000833D2">
        <w:trPr>
          <w:trHeight w:val="255"/>
          <w:jc w:val="center"/>
        </w:trPr>
        <w:tc>
          <w:tcPr>
            <w:tcW w:w="348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D603D" w:rsidRPr="00D3345B" w:rsidRDefault="000D603D">
            <w:pPr>
              <w:bidi w:val="0"/>
              <w:rPr>
                <w:sz w:val="16"/>
                <w:szCs w:val="16"/>
              </w:rPr>
            </w:pPr>
            <w:r w:rsidRPr="00D3345B">
              <w:rPr>
                <w:sz w:val="16"/>
                <w:szCs w:val="16"/>
              </w:rPr>
              <w:t>Real-estate activities</w:t>
            </w:r>
          </w:p>
        </w:tc>
        <w:tc>
          <w:tcPr>
            <w:tcW w:w="9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D603D" w:rsidRPr="00D3345B" w:rsidRDefault="000D603D">
            <w:pPr>
              <w:bidi w:val="0"/>
              <w:jc w:val="right"/>
              <w:rPr>
                <w:sz w:val="16"/>
                <w:szCs w:val="16"/>
              </w:rPr>
            </w:pPr>
            <w:r w:rsidRPr="00D3345B">
              <w:rPr>
                <w:sz w:val="16"/>
                <w:szCs w:val="16"/>
              </w:rPr>
              <w:t>684</w:t>
            </w:r>
          </w:p>
        </w:tc>
        <w:tc>
          <w:tcPr>
            <w:tcW w:w="11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D603D" w:rsidRPr="000D603D" w:rsidRDefault="000D603D">
            <w:pPr>
              <w:bidi w:val="0"/>
              <w:jc w:val="right"/>
              <w:rPr>
                <w:sz w:val="16"/>
                <w:szCs w:val="16"/>
              </w:rPr>
            </w:pPr>
            <w:r w:rsidRPr="000D603D">
              <w:rPr>
                <w:sz w:val="16"/>
                <w:szCs w:val="16"/>
              </w:rPr>
              <w:t>7.3</w:t>
            </w:r>
          </w:p>
        </w:tc>
        <w:tc>
          <w:tcPr>
            <w:tcW w:w="215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D603D" w:rsidRPr="00D3345B" w:rsidRDefault="000D603D" w:rsidP="00C93B2E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January (70)</w:t>
            </w:r>
          </w:p>
        </w:tc>
        <w:tc>
          <w:tcPr>
            <w:tcW w:w="169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D603D" w:rsidRPr="00D3345B" w:rsidRDefault="000D603D" w:rsidP="00C93B2E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January (10.2)</w:t>
            </w:r>
          </w:p>
        </w:tc>
      </w:tr>
      <w:tr w:rsidR="000D603D" w:rsidRPr="00D3345B" w:rsidTr="000D603D">
        <w:trPr>
          <w:trHeight w:val="255"/>
          <w:jc w:val="center"/>
        </w:trPr>
        <w:tc>
          <w:tcPr>
            <w:tcW w:w="3481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0D603D" w:rsidRPr="00D3345B" w:rsidRDefault="000D603D">
            <w:pPr>
              <w:bidi w:val="0"/>
              <w:rPr>
                <w:sz w:val="16"/>
                <w:szCs w:val="16"/>
              </w:rPr>
            </w:pPr>
            <w:r w:rsidRPr="00D3345B">
              <w:rPr>
                <w:sz w:val="16"/>
                <w:szCs w:val="16"/>
              </w:rPr>
              <w:t>Trade and auto repair</w:t>
            </w:r>
          </w:p>
        </w:tc>
        <w:tc>
          <w:tcPr>
            <w:tcW w:w="968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D603D" w:rsidRPr="00D3345B" w:rsidRDefault="000D603D">
            <w:pPr>
              <w:bidi w:val="0"/>
              <w:jc w:val="right"/>
              <w:rPr>
                <w:sz w:val="16"/>
                <w:szCs w:val="16"/>
              </w:rPr>
            </w:pPr>
            <w:r w:rsidRPr="00D3345B">
              <w:rPr>
                <w:sz w:val="16"/>
                <w:szCs w:val="16"/>
              </w:rPr>
              <w:t>576</w:t>
            </w:r>
          </w:p>
        </w:tc>
        <w:tc>
          <w:tcPr>
            <w:tcW w:w="116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D603D" w:rsidRPr="000D603D" w:rsidRDefault="000D603D">
            <w:pPr>
              <w:bidi w:val="0"/>
              <w:jc w:val="right"/>
              <w:rPr>
                <w:sz w:val="16"/>
                <w:szCs w:val="16"/>
              </w:rPr>
            </w:pPr>
            <w:r w:rsidRPr="000D603D">
              <w:rPr>
                <w:sz w:val="16"/>
                <w:szCs w:val="16"/>
              </w:rPr>
              <w:t>6.1</w:t>
            </w:r>
          </w:p>
        </w:tc>
        <w:tc>
          <w:tcPr>
            <w:tcW w:w="2155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D603D" w:rsidRPr="00D3345B" w:rsidRDefault="000D603D" w:rsidP="00C93B2E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January (68)</w:t>
            </w:r>
          </w:p>
        </w:tc>
        <w:tc>
          <w:tcPr>
            <w:tcW w:w="1694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D603D" w:rsidRPr="00D3345B" w:rsidRDefault="000D603D" w:rsidP="00C93B2E">
            <w:pPr>
              <w:bidi w:val="0"/>
              <w:spacing w:line="336" w:lineRule="auto"/>
              <w:jc w:val="right"/>
              <w:rPr>
                <w:rFonts w:eastAsia="Times New Roman"/>
                <w:sz w:val="16"/>
                <w:szCs w:val="16"/>
                <w:lang w:eastAsia="en-US" w:bidi="ar-SA"/>
              </w:rPr>
            </w:pPr>
            <w:r>
              <w:rPr>
                <w:rFonts w:eastAsia="Times New Roman"/>
                <w:sz w:val="16"/>
                <w:szCs w:val="16"/>
                <w:lang w:eastAsia="en-US" w:bidi="ar-SA"/>
              </w:rPr>
              <w:t>January (11.8)</w:t>
            </w:r>
          </w:p>
        </w:tc>
      </w:tr>
    </w:tbl>
    <w:p w:rsidR="00994908" w:rsidRDefault="00994908" w:rsidP="000D603D">
      <w:pPr>
        <w:bidi w:val="0"/>
        <w:jc w:val="center"/>
        <w:rPr>
          <w:rFonts w:eastAsia="Times New Roman"/>
          <w:i/>
          <w:iCs/>
          <w:noProof/>
          <w:sz w:val="20"/>
          <w:szCs w:val="20"/>
        </w:rPr>
      </w:pPr>
      <w:r w:rsidRPr="00FF61F1">
        <w:rPr>
          <w:i/>
          <w:iCs/>
          <w:sz w:val="18"/>
          <w:szCs w:val="18"/>
        </w:rPr>
        <w:t xml:space="preserve">Table made by CAS based on </w:t>
      </w:r>
      <w:r w:rsidRPr="00FF61F1">
        <w:rPr>
          <w:rFonts w:eastAsia="Times New Roman"/>
          <w:i/>
          <w:iCs/>
          <w:noProof/>
          <w:sz w:val="20"/>
          <w:szCs w:val="20"/>
        </w:rPr>
        <w:t>Business Register data (</w:t>
      </w:r>
      <w:r w:rsidR="000D603D">
        <w:rPr>
          <w:rFonts w:eastAsia="Times New Roman"/>
          <w:i/>
          <w:iCs/>
          <w:noProof/>
          <w:sz w:val="20"/>
          <w:szCs w:val="20"/>
        </w:rPr>
        <w:t>2010</w:t>
      </w:r>
      <w:r w:rsidRPr="00FF61F1">
        <w:rPr>
          <w:rFonts w:eastAsia="Times New Roman"/>
          <w:i/>
          <w:iCs/>
          <w:noProof/>
          <w:sz w:val="20"/>
          <w:szCs w:val="20"/>
        </w:rPr>
        <w:t>)</w:t>
      </w:r>
    </w:p>
    <w:p w:rsidR="005F1C29" w:rsidRDefault="005F1C29" w:rsidP="005F1C29">
      <w:pPr>
        <w:bidi w:val="0"/>
        <w:jc w:val="both"/>
        <w:rPr>
          <w:sz w:val="22"/>
          <w:szCs w:val="22"/>
        </w:rPr>
      </w:pPr>
    </w:p>
    <w:p w:rsidR="005F1C29" w:rsidRDefault="005F1C29" w:rsidP="000D603D">
      <w:pPr>
        <w:bidi w:val="0"/>
        <w:jc w:val="both"/>
        <w:rPr>
          <w:sz w:val="22"/>
          <w:szCs w:val="22"/>
        </w:rPr>
      </w:pPr>
      <w:r>
        <w:rPr>
          <w:sz w:val="22"/>
          <w:szCs w:val="22"/>
        </w:rPr>
        <w:t>Over the 8</w:t>
      </w:r>
      <w:r w:rsidR="000D603D">
        <w:rPr>
          <w:sz w:val="22"/>
          <w:szCs w:val="22"/>
        </w:rPr>
        <w:t>9,370 new establishments registered in the Business Register in 2010</w:t>
      </w:r>
      <w:r>
        <w:rPr>
          <w:sz w:val="22"/>
          <w:szCs w:val="22"/>
        </w:rPr>
        <w:t>:</w:t>
      </w:r>
    </w:p>
    <w:p w:rsidR="005F1C29" w:rsidRPr="005F1C29" w:rsidRDefault="001778C8" w:rsidP="00D66644">
      <w:pPr>
        <w:pStyle w:val="ListParagraph"/>
        <w:numPr>
          <w:ilvl w:val="1"/>
          <w:numId w:val="55"/>
        </w:numPr>
        <w:spacing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Peak establishment: </w:t>
      </w:r>
      <w:r w:rsidR="005F1C29" w:rsidRPr="005F1C29">
        <w:rPr>
          <w:rFonts w:asciiTheme="majorBidi" w:hAnsiTheme="majorBidi" w:cstheme="majorBidi"/>
        </w:rPr>
        <w:t xml:space="preserve">Other retail trades in a specialized store: </w:t>
      </w:r>
      <w:r w:rsidR="00D66644">
        <w:rPr>
          <w:rFonts w:asciiTheme="majorBidi" w:hAnsiTheme="majorBidi" w:cstheme="majorBidi"/>
        </w:rPr>
        <w:t>22</w:t>
      </w:r>
      <w:r w:rsidR="005F1C29" w:rsidRPr="005F1C29">
        <w:rPr>
          <w:rFonts w:asciiTheme="majorBidi" w:hAnsiTheme="majorBidi" w:cstheme="majorBidi"/>
        </w:rPr>
        <w:t>.</w:t>
      </w:r>
      <w:r w:rsidR="00D66644">
        <w:rPr>
          <w:rFonts w:asciiTheme="majorBidi" w:hAnsiTheme="majorBidi" w:cstheme="majorBidi"/>
        </w:rPr>
        <w:t>7</w:t>
      </w:r>
      <w:r w:rsidR="005F1C29" w:rsidRPr="005F1C29">
        <w:rPr>
          <w:rFonts w:asciiTheme="majorBidi" w:hAnsiTheme="majorBidi" w:cstheme="majorBidi"/>
        </w:rPr>
        <w:t>%</w:t>
      </w:r>
    </w:p>
    <w:p w:rsidR="00994908" w:rsidRDefault="00C604AF" w:rsidP="00994908">
      <w:pPr>
        <w:bidi w:val="0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en-US" w:bidi="ar-SA"/>
        </w:rPr>
        <w:pict>
          <v:shape id="_x0000_s1748" type="#_x0000_t202" style="position:absolute;left:0;text-align:left;margin-left:52.85pt;margin-top:7.2pt;width:381.3pt;height:522.85pt;z-index:251837440;mso-wrap-style:none" stroked="f">
            <v:textbox style="mso-fit-shape-to-text:t">
              <w:txbxContent>
                <w:p w:rsidR="001175C5" w:rsidRDefault="00094F5D" w:rsidP="001175C5">
                  <w:pPr>
                    <w:jc w:val="center"/>
                  </w:pPr>
                  <w:r>
                    <w:rPr>
                      <w:noProof/>
                      <w:lang w:eastAsia="en-US" w:bidi="ar-SA"/>
                    </w:rPr>
                    <w:drawing>
                      <wp:inline distT="0" distB="0" distL="0" distR="0">
                        <wp:extent cx="4499285" cy="6353092"/>
                        <wp:effectExtent l="19050" t="0" r="0" b="0"/>
                        <wp:docPr id="34" name="Picture 34" descr="C:\Documents and Settings\Administrator\Desktop\Maps 2010\Cartes_20_9_2013\Business Register\Business_Mohafaz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Documents and Settings\Administrator\Desktop\Maps 2010\Cartes_20_9_2013\Business Register\Business_Mohafaz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4237" cy="63600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1175C5" w:rsidRDefault="001175C5" w:rsidP="001175C5">
      <w:pPr>
        <w:bidi w:val="0"/>
        <w:jc w:val="both"/>
        <w:rPr>
          <w:sz w:val="22"/>
          <w:szCs w:val="22"/>
        </w:rPr>
      </w:pPr>
    </w:p>
    <w:p w:rsidR="008D3E60" w:rsidRDefault="008D3E60" w:rsidP="008D3E60">
      <w:pPr>
        <w:bidi w:val="0"/>
        <w:jc w:val="center"/>
        <w:outlineLvl w:val="0"/>
        <w:rPr>
          <w:b/>
          <w:bCs/>
          <w:sz w:val="26"/>
          <w:szCs w:val="26"/>
        </w:rPr>
      </w:pPr>
      <w:bookmarkStart w:id="3" w:name="_Toc263093755"/>
      <w:r w:rsidRPr="00FF61F1">
        <w:rPr>
          <w:b/>
          <w:bCs/>
          <w:sz w:val="26"/>
          <w:szCs w:val="26"/>
        </w:rPr>
        <w:lastRenderedPageBreak/>
        <w:t>Entrepreneurship: Kafalat activity</w:t>
      </w:r>
      <w:bookmarkEnd w:id="3"/>
    </w:p>
    <w:p w:rsidR="005C6EB4" w:rsidRPr="00FF61F1" w:rsidRDefault="005C6EB4" w:rsidP="005C6EB4">
      <w:pPr>
        <w:bidi w:val="0"/>
        <w:spacing w:line="120" w:lineRule="auto"/>
        <w:jc w:val="center"/>
        <w:outlineLvl w:val="0"/>
        <w:rPr>
          <w:b/>
          <w:bCs/>
          <w:sz w:val="26"/>
          <w:szCs w:val="26"/>
        </w:rPr>
      </w:pPr>
    </w:p>
    <w:p w:rsidR="00C93B2E" w:rsidRDefault="008D3E60" w:rsidP="00D15D8F">
      <w:pPr>
        <w:bidi w:val="0"/>
        <w:jc w:val="both"/>
        <w:rPr>
          <w:rFonts w:cs="Simplified Arabic"/>
          <w:sz w:val="22"/>
          <w:szCs w:val="22"/>
        </w:rPr>
      </w:pPr>
      <w:r w:rsidRPr="00C93B2E">
        <w:rPr>
          <w:rFonts w:cs="Simplified Arabic"/>
          <w:sz w:val="22"/>
          <w:szCs w:val="22"/>
        </w:rPr>
        <w:t xml:space="preserve">Kafalat </w:t>
      </w:r>
      <w:r w:rsidR="00C93B2E">
        <w:rPr>
          <w:rFonts w:cs="Simplified Arabic"/>
          <w:sz w:val="22"/>
          <w:szCs w:val="22"/>
        </w:rPr>
        <w:t>granted</w:t>
      </w:r>
      <w:r w:rsidRPr="00C93B2E">
        <w:rPr>
          <w:rFonts w:cs="Simplified Arabic"/>
          <w:sz w:val="22"/>
          <w:szCs w:val="22"/>
        </w:rPr>
        <w:t xml:space="preserve"> </w:t>
      </w:r>
      <w:r w:rsidR="00704AF1" w:rsidRPr="00C93B2E">
        <w:rPr>
          <w:rFonts w:cs="Simplified Arabic"/>
          <w:sz w:val="22"/>
          <w:szCs w:val="22"/>
        </w:rPr>
        <w:t>1,</w:t>
      </w:r>
      <w:r w:rsidR="00D15D8F">
        <w:rPr>
          <w:rFonts w:cs="Simplified Arabic"/>
          <w:sz w:val="22"/>
          <w:szCs w:val="22"/>
        </w:rPr>
        <w:t>353</w:t>
      </w:r>
      <w:r w:rsidRPr="00C93B2E">
        <w:rPr>
          <w:rFonts w:cs="Simplified Arabic"/>
          <w:sz w:val="22"/>
          <w:szCs w:val="22"/>
        </w:rPr>
        <w:t xml:space="preserve"> guarantees to entrepreneurs in 200</w:t>
      </w:r>
      <w:r w:rsidR="00704AF1" w:rsidRPr="00C93B2E">
        <w:rPr>
          <w:rFonts w:cs="Simplified Arabic"/>
          <w:sz w:val="22"/>
          <w:szCs w:val="22"/>
        </w:rPr>
        <w:t>9</w:t>
      </w:r>
      <w:r w:rsidRPr="00C93B2E">
        <w:rPr>
          <w:rFonts w:cs="Simplified Arabic"/>
          <w:sz w:val="22"/>
          <w:szCs w:val="22"/>
        </w:rPr>
        <w:t xml:space="preserve">. </w:t>
      </w:r>
      <w:r w:rsidR="00D15D8F">
        <w:rPr>
          <w:rFonts w:cs="Simplified Arabic"/>
          <w:sz w:val="22"/>
          <w:szCs w:val="22"/>
        </w:rPr>
        <w:t>February</w:t>
      </w:r>
      <w:r w:rsidR="00C93B2E">
        <w:rPr>
          <w:rFonts w:cs="Simplified Arabic"/>
          <w:sz w:val="22"/>
          <w:szCs w:val="22"/>
        </w:rPr>
        <w:t xml:space="preserve"> (10.</w:t>
      </w:r>
      <w:r w:rsidR="00D15D8F">
        <w:rPr>
          <w:rFonts w:cs="Simplified Arabic"/>
          <w:sz w:val="22"/>
          <w:szCs w:val="22"/>
        </w:rPr>
        <w:t>7</w:t>
      </w:r>
      <w:r w:rsidR="00C93B2E">
        <w:rPr>
          <w:rFonts w:cs="Simplified Arabic"/>
          <w:sz w:val="22"/>
          <w:szCs w:val="22"/>
        </w:rPr>
        <w:t>%) is the peak month.</w:t>
      </w:r>
    </w:p>
    <w:p w:rsidR="008D3E60" w:rsidRPr="00C93B2E" w:rsidRDefault="008D3E60" w:rsidP="00C93B2E">
      <w:pPr>
        <w:bidi w:val="0"/>
        <w:jc w:val="both"/>
        <w:rPr>
          <w:sz w:val="22"/>
          <w:szCs w:val="22"/>
        </w:rPr>
      </w:pPr>
      <w:r w:rsidRPr="00C93B2E">
        <w:rPr>
          <w:sz w:val="22"/>
          <w:szCs w:val="22"/>
        </w:rPr>
        <w:t xml:space="preserve"> </w:t>
      </w:r>
    </w:p>
    <w:p w:rsidR="008D3E60" w:rsidRPr="00FF61F1" w:rsidRDefault="008D3E60" w:rsidP="008D3E60">
      <w:pPr>
        <w:bidi w:val="0"/>
        <w:spacing w:line="120" w:lineRule="auto"/>
      </w:pPr>
    </w:p>
    <w:p w:rsidR="008D3E60" w:rsidRPr="00D15D8F" w:rsidRDefault="008D3E60" w:rsidP="00D15D8F">
      <w:pPr>
        <w:bidi w:val="0"/>
        <w:jc w:val="center"/>
        <w:rPr>
          <w:b/>
          <w:bCs/>
          <w:sz w:val="22"/>
          <w:szCs w:val="22"/>
        </w:rPr>
      </w:pPr>
      <w:r w:rsidRPr="00D15D8F">
        <w:rPr>
          <w:b/>
          <w:bCs/>
          <w:sz w:val="22"/>
          <w:szCs w:val="22"/>
        </w:rPr>
        <w:t xml:space="preserve">Table </w:t>
      </w:r>
      <w:r w:rsidR="005F677F" w:rsidRPr="00D15D8F">
        <w:rPr>
          <w:b/>
          <w:bCs/>
          <w:sz w:val="22"/>
          <w:szCs w:val="22"/>
        </w:rPr>
        <w:t>6</w:t>
      </w:r>
      <w:r w:rsidRPr="00D15D8F">
        <w:rPr>
          <w:b/>
          <w:bCs/>
          <w:sz w:val="22"/>
          <w:szCs w:val="22"/>
        </w:rPr>
        <w:t>.</w:t>
      </w:r>
      <w:r w:rsidR="00FF3BE1" w:rsidRPr="00D15D8F">
        <w:rPr>
          <w:b/>
          <w:bCs/>
          <w:sz w:val="22"/>
          <w:szCs w:val="22"/>
        </w:rPr>
        <w:t>4</w:t>
      </w:r>
      <w:r w:rsidRPr="00D15D8F">
        <w:rPr>
          <w:b/>
          <w:bCs/>
          <w:sz w:val="22"/>
          <w:szCs w:val="22"/>
        </w:rPr>
        <w:t xml:space="preserve"> – Monthly Kafalat guarantees in </w:t>
      </w:r>
      <w:r w:rsidR="00D15D8F" w:rsidRPr="00D15D8F">
        <w:rPr>
          <w:b/>
          <w:bCs/>
          <w:sz w:val="22"/>
          <w:szCs w:val="22"/>
        </w:rPr>
        <w:t>2010</w:t>
      </w:r>
    </w:p>
    <w:tbl>
      <w:tblPr>
        <w:tblW w:w="9763" w:type="dxa"/>
        <w:jc w:val="center"/>
        <w:tblInd w:w="314" w:type="dxa"/>
        <w:tblLook w:val="04A0"/>
      </w:tblPr>
      <w:tblGrid>
        <w:gridCol w:w="1083"/>
        <w:gridCol w:w="505"/>
        <w:gridCol w:w="515"/>
        <w:gridCol w:w="679"/>
        <w:gridCol w:w="581"/>
        <w:gridCol w:w="536"/>
        <w:gridCol w:w="545"/>
        <w:gridCol w:w="516"/>
        <w:gridCol w:w="541"/>
        <w:gridCol w:w="516"/>
        <w:gridCol w:w="585"/>
        <w:gridCol w:w="532"/>
        <w:gridCol w:w="516"/>
        <w:gridCol w:w="1021"/>
        <w:gridCol w:w="1092"/>
      </w:tblGrid>
      <w:tr w:rsidR="00C93B2E" w:rsidRPr="00D15D8F" w:rsidTr="00D15D8F">
        <w:trPr>
          <w:trHeight w:val="249"/>
          <w:jc w:val="center"/>
        </w:trPr>
        <w:tc>
          <w:tcPr>
            <w:tcW w:w="10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1C29" w:rsidRPr="00D15D8F" w:rsidRDefault="005F1C29" w:rsidP="00922EF3">
            <w:pPr>
              <w:bidi w:val="0"/>
              <w:jc w:val="center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D15D8F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Kafalat</w:t>
            </w:r>
          </w:p>
        </w:tc>
        <w:tc>
          <w:tcPr>
            <w:tcW w:w="5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1C29" w:rsidRPr="00D15D8F" w:rsidRDefault="005F1C29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>Jan.</w:t>
            </w:r>
          </w:p>
        </w:tc>
        <w:tc>
          <w:tcPr>
            <w:tcW w:w="51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1C29" w:rsidRPr="00D15D8F" w:rsidRDefault="005F1C29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>Feb.</w:t>
            </w:r>
          </w:p>
        </w:tc>
        <w:tc>
          <w:tcPr>
            <w:tcW w:w="67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1C29" w:rsidRPr="00D15D8F" w:rsidRDefault="005F1C29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>March</w:t>
            </w:r>
          </w:p>
        </w:tc>
        <w:tc>
          <w:tcPr>
            <w:tcW w:w="58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1C29" w:rsidRPr="00D15D8F" w:rsidRDefault="005F1C29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>April</w:t>
            </w:r>
          </w:p>
        </w:tc>
        <w:tc>
          <w:tcPr>
            <w:tcW w:w="5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1C29" w:rsidRPr="00D15D8F" w:rsidRDefault="005F1C29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>May</w:t>
            </w:r>
          </w:p>
        </w:tc>
        <w:tc>
          <w:tcPr>
            <w:tcW w:w="5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1C29" w:rsidRPr="00D15D8F" w:rsidRDefault="005F1C29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>June</w:t>
            </w:r>
          </w:p>
        </w:tc>
        <w:tc>
          <w:tcPr>
            <w:tcW w:w="5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1C29" w:rsidRPr="00D15D8F" w:rsidRDefault="005F1C29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>July</w:t>
            </w:r>
          </w:p>
        </w:tc>
        <w:tc>
          <w:tcPr>
            <w:tcW w:w="54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1C29" w:rsidRPr="00D15D8F" w:rsidRDefault="005F1C29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>Aug.</w:t>
            </w:r>
          </w:p>
        </w:tc>
        <w:tc>
          <w:tcPr>
            <w:tcW w:w="5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1C29" w:rsidRPr="00D15D8F" w:rsidRDefault="005F1C29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>Sep.</w:t>
            </w:r>
          </w:p>
        </w:tc>
        <w:tc>
          <w:tcPr>
            <w:tcW w:w="5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1C29" w:rsidRPr="00D15D8F" w:rsidRDefault="005F1C29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>Oct.</w:t>
            </w:r>
          </w:p>
        </w:tc>
        <w:tc>
          <w:tcPr>
            <w:tcW w:w="53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1C29" w:rsidRPr="00D15D8F" w:rsidRDefault="005F1C29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>Nov.</w:t>
            </w:r>
          </w:p>
        </w:tc>
        <w:tc>
          <w:tcPr>
            <w:tcW w:w="5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1C29" w:rsidRPr="00D15D8F" w:rsidRDefault="005F1C29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>Dec.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1C29" w:rsidRPr="00D15D8F" w:rsidRDefault="005F1C29" w:rsidP="00D15D8F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 xml:space="preserve">Total </w:t>
            </w:r>
            <w:r w:rsidR="00D15D8F" w:rsidRPr="00D15D8F">
              <w:rPr>
                <w:b/>
                <w:bCs/>
                <w:sz w:val="16"/>
                <w:szCs w:val="16"/>
              </w:rPr>
              <w:t>2010</w:t>
            </w:r>
          </w:p>
        </w:tc>
        <w:tc>
          <w:tcPr>
            <w:tcW w:w="10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5F1C29" w:rsidRPr="00D15D8F" w:rsidRDefault="005F1C29" w:rsidP="00C93B2E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D15D8F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General %</w:t>
            </w:r>
          </w:p>
        </w:tc>
      </w:tr>
      <w:tr w:rsidR="00D15D8F" w:rsidRPr="00D15D8F" w:rsidTr="00226C7D">
        <w:trPr>
          <w:trHeight w:val="282"/>
          <w:jc w:val="center"/>
        </w:trPr>
        <w:tc>
          <w:tcPr>
            <w:tcW w:w="1083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 w:rsidP="00D70E72">
            <w:pPr>
              <w:bidi w:val="0"/>
              <w:spacing w:line="336" w:lineRule="auto"/>
              <w:rPr>
                <w:rFonts w:eastAsia="Times New Roman"/>
                <w:sz w:val="16"/>
                <w:szCs w:val="16"/>
                <w:lang w:eastAsia="en-US" w:bidi="ar-SA"/>
              </w:rPr>
            </w:pPr>
            <w:r w:rsidRPr="00D15D8F">
              <w:rPr>
                <w:rFonts w:eastAsia="Times New Roman"/>
                <w:sz w:val="16"/>
                <w:szCs w:val="16"/>
                <w:lang w:eastAsia="en-US" w:bidi="ar-SA"/>
              </w:rPr>
              <w:t>Basic</w:t>
            </w:r>
          </w:p>
        </w:tc>
        <w:tc>
          <w:tcPr>
            <w:tcW w:w="505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114</w:t>
            </w:r>
          </w:p>
        </w:tc>
        <w:tc>
          <w:tcPr>
            <w:tcW w:w="515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122</w:t>
            </w:r>
          </w:p>
        </w:tc>
        <w:tc>
          <w:tcPr>
            <w:tcW w:w="679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99</w:t>
            </w:r>
          </w:p>
        </w:tc>
        <w:tc>
          <w:tcPr>
            <w:tcW w:w="581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94</w:t>
            </w:r>
          </w:p>
        </w:tc>
        <w:tc>
          <w:tcPr>
            <w:tcW w:w="536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71</w:t>
            </w:r>
          </w:p>
        </w:tc>
        <w:tc>
          <w:tcPr>
            <w:tcW w:w="545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104</w:t>
            </w:r>
          </w:p>
        </w:tc>
        <w:tc>
          <w:tcPr>
            <w:tcW w:w="516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75</w:t>
            </w:r>
          </w:p>
        </w:tc>
        <w:tc>
          <w:tcPr>
            <w:tcW w:w="541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82</w:t>
            </w:r>
          </w:p>
        </w:tc>
        <w:tc>
          <w:tcPr>
            <w:tcW w:w="516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70</w:t>
            </w:r>
          </w:p>
        </w:tc>
        <w:tc>
          <w:tcPr>
            <w:tcW w:w="585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81</w:t>
            </w:r>
          </w:p>
        </w:tc>
        <w:tc>
          <w:tcPr>
            <w:tcW w:w="532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66</w:t>
            </w:r>
          </w:p>
        </w:tc>
        <w:tc>
          <w:tcPr>
            <w:tcW w:w="516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70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 xml:space="preserve">         1,048 </w:t>
            </w:r>
          </w:p>
        </w:tc>
        <w:tc>
          <w:tcPr>
            <w:tcW w:w="1092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D15D8F" w:rsidRPr="00D15D8F" w:rsidRDefault="00D15D8F" w:rsidP="00D15D8F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>77.5</w:t>
            </w:r>
          </w:p>
        </w:tc>
      </w:tr>
      <w:tr w:rsidR="00D15D8F" w:rsidRPr="00D15D8F" w:rsidTr="00226C7D">
        <w:trPr>
          <w:trHeight w:val="282"/>
          <w:jc w:val="center"/>
        </w:trPr>
        <w:tc>
          <w:tcPr>
            <w:tcW w:w="108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 w:rsidP="00D70E72">
            <w:pPr>
              <w:bidi w:val="0"/>
              <w:spacing w:line="336" w:lineRule="auto"/>
              <w:rPr>
                <w:rFonts w:eastAsia="Times New Roman"/>
                <w:sz w:val="16"/>
                <w:szCs w:val="16"/>
                <w:lang w:eastAsia="en-US" w:bidi="ar-SA"/>
              </w:rPr>
            </w:pPr>
            <w:r w:rsidRPr="00D15D8F">
              <w:rPr>
                <w:rFonts w:eastAsia="Times New Roman"/>
                <w:sz w:val="16"/>
                <w:szCs w:val="16"/>
                <w:lang w:eastAsia="en-US" w:bidi="ar-SA"/>
              </w:rPr>
              <w:t>Plus</w:t>
            </w:r>
          </w:p>
        </w:tc>
        <w:tc>
          <w:tcPr>
            <w:tcW w:w="50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25</w:t>
            </w:r>
          </w:p>
        </w:tc>
        <w:tc>
          <w:tcPr>
            <w:tcW w:w="51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22</w:t>
            </w:r>
          </w:p>
        </w:tc>
        <w:tc>
          <w:tcPr>
            <w:tcW w:w="67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41</w:t>
            </w:r>
          </w:p>
        </w:tc>
        <w:tc>
          <w:tcPr>
            <w:tcW w:w="5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16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25</w:t>
            </w:r>
          </w:p>
        </w:tc>
        <w:tc>
          <w:tcPr>
            <w:tcW w:w="54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23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16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24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27</w:t>
            </w:r>
          </w:p>
        </w:tc>
        <w:tc>
          <w:tcPr>
            <w:tcW w:w="58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22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33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22</w:t>
            </w:r>
          </w:p>
        </w:tc>
        <w:tc>
          <w:tcPr>
            <w:tcW w:w="102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 xml:space="preserve">            296 </w:t>
            </w:r>
          </w:p>
        </w:tc>
        <w:tc>
          <w:tcPr>
            <w:tcW w:w="109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D15D8F" w:rsidRPr="00D15D8F" w:rsidRDefault="00D15D8F" w:rsidP="00D15D8F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>21.9</w:t>
            </w:r>
          </w:p>
        </w:tc>
      </w:tr>
      <w:tr w:rsidR="00D15D8F" w:rsidRPr="00D15D8F" w:rsidTr="00226C7D">
        <w:trPr>
          <w:trHeight w:val="282"/>
          <w:jc w:val="center"/>
        </w:trPr>
        <w:tc>
          <w:tcPr>
            <w:tcW w:w="1083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 w:rsidP="00D70E72">
            <w:pPr>
              <w:bidi w:val="0"/>
              <w:spacing w:line="336" w:lineRule="auto"/>
              <w:rPr>
                <w:rFonts w:eastAsia="Times New Roman"/>
                <w:sz w:val="16"/>
                <w:szCs w:val="16"/>
                <w:lang w:eastAsia="en-US" w:bidi="ar-SA"/>
              </w:rPr>
            </w:pPr>
            <w:r w:rsidRPr="00D15D8F">
              <w:rPr>
                <w:rFonts w:eastAsia="Times New Roman"/>
                <w:sz w:val="16"/>
                <w:szCs w:val="16"/>
                <w:lang w:eastAsia="en-US" w:bidi="ar-SA"/>
              </w:rPr>
              <w:t>Innovation</w:t>
            </w:r>
          </w:p>
        </w:tc>
        <w:tc>
          <w:tcPr>
            <w:tcW w:w="505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0</w:t>
            </w:r>
          </w:p>
        </w:tc>
        <w:tc>
          <w:tcPr>
            <w:tcW w:w="515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1</w:t>
            </w:r>
          </w:p>
        </w:tc>
        <w:tc>
          <w:tcPr>
            <w:tcW w:w="679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1</w:t>
            </w:r>
          </w:p>
        </w:tc>
        <w:tc>
          <w:tcPr>
            <w:tcW w:w="581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0</w:t>
            </w:r>
          </w:p>
        </w:tc>
        <w:tc>
          <w:tcPr>
            <w:tcW w:w="536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0</w:t>
            </w:r>
          </w:p>
        </w:tc>
        <w:tc>
          <w:tcPr>
            <w:tcW w:w="545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2</w:t>
            </w:r>
          </w:p>
        </w:tc>
        <w:tc>
          <w:tcPr>
            <w:tcW w:w="585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2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1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sz w:val="16"/>
                <w:szCs w:val="16"/>
              </w:rPr>
            </w:pPr>
            <w:r w:rsidRPr="00D15D8F">
              <w:rPr>
                <w:sz w:val="16"/>
                <w:szCs w:val="16"/>
              </w:rPr>
              <w:t>2</w:t>
            </w:r>
          </w:p>
        </w:tc>
        <w:tc>
          <w:tcPr>
            <w:tcW w:w="1021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92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D15D8F" w:rsidRPr="00D15D8F" w:rsidRDefault="00D15D8F" w:rsidP="00D15D8F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>0.7</w:t>
            </w:r>
          </w:p>
        </w:tc>
      </w:tr>
      <w:tr w:rsidR="00D15D8F" w:rsidRPr="00D15D8F" w:rsidTr="00D15D8F">
        <w:trPr>
          <w:trHeight w:val="282"/>
          <w:jc w:val="center"/>
        </w:trPr>
        <w:tc>
          <w:tcPr>
            <w:tcW w:w="10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 w:rsidP="00D70E72">
            <w:pPr>
              <w:bidi w:val="0"/>
              <w:spacing w:line="336" w:lineRule="auto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D15D8F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Total</w:t>
            </w:r>
          </w:p>
        </w:tc>
        <w:tc>
          <w:tcPr>
            <w:tcW w:w="5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6108B4" w:rsidRDefault="00D15D8F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6108B4">
              <w:rPr>
                <w:b/>
                <w:bCs/>
                <w:sz w:val="16"/>
                <w:szCs w:val="16"/>
              </w:rPr>
              <w:t>139</w:t>
            </w:r>
          </w:p>
        </w:tc>
        <w:tc>
          <w:tcPr>
            <w:tcW w:w="51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6108B4" w:rsidRDefault="00D15D8F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6108B4">
              <w:rPr>
                <w:b/>
                <w:bCs/>
                <w:sz w:val="16"/>
                <w:szCs w:val="16"/>
              </w:rPr>
              <w:t>145</w:t>
            </w:r>
          </w:p>
        </w:tc>
        <w:tc>
          <w:tcPr>
            <w:tcW w:w="67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6108B4" w:rsidRDefault="00D15D8F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6108B4">
              <w:rPr>
                <w:b/>
                <w:bCs/>
                <w:sz w:val="16"/>
                <w:szCs w:val="16"/>
              </w:rPr>
              <w:t>141</w:t>
            </w:r>
          </w:p>
        </w:tc>
        <w:tc>
          <w:tcPr>
            <w:tcW w:w="58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6108B4" w:rsidRDefault="00D15D8F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6108B4">
              <w:rPr>
                <w:b/>
                <w:bCs/>
                <w:sz w:val="16"/>
                <w:szCs w:val="16"/>
              </w:rPr>
              <w:t>110</w:t>
            </w:r>
          </w:p>
        </w:tc>
        <w:tc>
          <w:tcPr>
            <w:tcW w:w="5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6108B4" w:rsidRDefault="00D15D8F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6108B4">
              <w:rPr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5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6108B4" w:rsidRDefault="00D15D8F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6108B4">
              <w:rPr>
                <w:b/>
                <w:bCs/>
                <w:sz w:val="16"/>
                <w:szCs w:val="16"/>
              </w:rPr>
              <w:t>127</w:t>
            </w:r>
          </w:p>
        </w:tc>
        <w:tc>
          <w:tcPr>
            <w:tcW w:w="5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6108B4" w:rsidRDefault="00D15D8F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6108B4">
              <w:rPr>
                <w:b/>
                <w:bCs/>
                <w:sz w:val="16"/>
                <w:szCs w:val="16"/>
              </w:rPr>
              <w:t>91</w:t>
            </w:r>
          </w:p>
        </w:tc>
        <w:tc>
          <w:tcPr>
            <w:tcW w:w="54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6108B4" w:rsidRDefault="00D15D8F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6108B4">
              <w:rPr>
                <w:b/>
                <w:bCs/>
                <w:sz w:val="16"/>
                <w:szCs w:val="16"/>
              </w:rPr>
              <w:t>106</w:t>
            </w:r>
          </w:p>
        </w:tc>
        <w:tc>
          <w:tcPr>
            <w:tcW w:w="5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6108B4" w:rsidRDefault="00D15D8F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6108B4">
              <w:rPr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5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6108B4" w:rsidRDefault="00D15D8F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6108B4">
              <w:rPr>
                <w:b/>
                <w:bCs/>
                <w:sz w:val="16"/>
                <w:szCs w:val="16"/>
              </w:rPr>
              <w:t>105</w:t>
            </w:r>
          </w:p>
        </w:tc>
        <w:tc>
          <w:tcPr>
            <w:tcW w:w="53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6108B4" w:rsidRDefault="00D15D8F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6108B4">
              <w:rPr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5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6108B4" w:rsidRDefault="00D15D8F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6108B4">
              <w:rPr>
                <w:b/>
                <w:bCs/>
                <w:sz w:val="16"/>
                <w:szCs w:val="16"/>
              </w:rPr>
              <w:t>94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5D8F" w:rsidRPr="00D15D8F" w:rsidRDefault="00D15D8F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>1,353</w:t>
            </w:r>
          </w:p>
        </w:tc>
        <w:tc>
          <w:tcPr>
            <w:tcW w:w="10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D15D8F" w:rsidRPr="00D15D8F" w:rsidRDefault="00D15D8F" w:rsidP="00D15D8F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D15D8F">
              <w:rPr>
                <w:b/>
                <w:bCs/>
                <w:sz w:val="16"/>
                <w:szCs w:val="16"/>
              </w:rPr>
              <w:t>100.0</w:t>
            </w:r>
          </w:p>
        </w:tc>
      </w:tr>
    </w:tbl>
    <w:p w:rsidR="008D3E60" w:rsidRPr="00FF61F1" w:rsidRDefault="008D3E60" w:rsidP="00D15D8F">
      <w:pPr>
        <w:bidi w:val="0"/>
        <w:jc w:val="center"/>
        <w:rPr>
          <w:i/>
          <w:iCs/>
          <w:sz w:val="18"/>
          <w:szCs w:val="18"/>
        </w:rPr>
      </w:pPr>
      <w:r w:rsidRPr="00FF61F1">
        <w:rPr>
          <w:i/>
          <w:iCs/>
          <w:sz w:val="18"/>
          <w:szCs w:val="18"/>
        </w:rPr>
        <w:t xml:space="preserve">Table made by CAS based on </w:t>
      </w:r>
      <w:r w:rsidRPr="00FF61F1">
        <w:rPr>
          <w:rFonts w:eastAsia="Times New Roman"/>
          <w:i/>
          <w:iCs/>
          <w:noProof/>
          <w:sz w:val="20"/>
          <w:szCs w:val="20"/>
        </w:rPr>
        <w:t>Kafalat data (</w:t>
      </w:r>
      <w:r w:rsidR="00D15D8F">
        <w:rPr>
          <w:rFonts w:eastAsia="Times New Roman"/>
          <w:i/>
          <w:iCs/>
          <w:noProof/>
          <w:sz w:val="20"/>
          <w:szCs w:val="20"/>
        </w:rPr>
        <w:t>2010</w:t>
      </w:r>
      <w:r w:rsidRPr="00FF61F1">
        <w:rPr>
          <w:rFonts w:eastAsia="Times New Roman"/>
          <w:i/>
          <w:iCs/>
          <w:noProof/>
          <w:sz w:val="20"/>
          <w:szCs w:val="20"/>
        </w:rPr>
        <w:t>)</w:t>
      </w:r>
    </w:p>
    <w:p w:rsidR="008D3E60" w:rsidRPr="00FF61F1" w:rsidRDefault="008D3E60" w:rsidP="008D3E60">
      <w:pPr>
        <w:bidi w:val="0"/>
        <w:rPr>
          <w:noProof/>
        </w:rPr>
      </w:pPr>
    </w:p>
    <w:p w:rsidR="008D3E60" w:rsidRPr="00727711" w:rsidRDefault="008D3E60" w:rsidP="00C93B2E">
      <w:pPr>
        <w:bidi w:val="0"/>
        <w:jc w:val="both"/>
        <w:rPr>
          <w:noProof/>
          <w:sz w:val="22"/>
          <w:szCs w:val="22"/>
        </w:rPr>
      </w:pPr>
      <w:r w:rsidRPr="00727711">
        <w:rPr>
          <w:noProof/>
          <w:sz w:val="22"/>
          <w:szCs w:val="22"/>
        </w:rPr>
        <w:t xml:space="preserve">Total value of credit is 171,366 million LBP. May (12.0%) </w:t>
      </w:r>
      <w:r w:rsidR="00B04012" w:rsidRPr="00727711">
        <w:rPr>
          <w:noProof/>
          <w:sz w:val="22"/>
          <w:szCs w:val="22"/>
        </w:rPr>
        <w:t xml:space="preserve">and Kafalat Basic (65.7%) are </w:t>
      </w:r>
      <w:r w:rsidRPr="00727711">
        <w:rPr>
          <w:noProof/>
          <w:sz w:val="22"/>
          <w:szCs w:val="22"/>
        </w:rPr>
        <w:t>the peak</w:t>
      </w:r>
      <w:r w:rsidR="00B04012" w:rsidRPr="00727711">
        <w:rPr>
          <w:noProof/>
          <w:sz w:val="22"/>
          <w:szCs w:val="22"/>
        </w:rPr>
        <w:t>s</w:t>
      </w:r>
      <w:r w:rsidRPr="00727711">
        <w:rPr>
          <w:noProof/>
          <w:sz w:val="22"/>
          <w:szCs w:val="22"/>
        </w:rPr>
        <w:t xml:space="preserve">.  </w:t>
      </w:r>
    </w:p>
    <w:p w:rsidR="008D3E60" w:rsidRPr="00FF61F1" w:rsidRDefault="008D3E60" w:rsidP="008D3E60">
      <w:pPr>
        <w:bidi w:val="0"/>
        <w:spacing w:line="120" w:lineRule="auto"/>
        <w:rPr>
          <w:noProof/>
        </w:rPr>
      </w:pPr>
    </w:p>
    <w:p w:rsidR="008D3E60" w:rsidRPr="00FF61F1" w:rsidRDefault="008D3E60" w:rsidP="00D15D8F">
      <w:pPr>
        <w:bidi w:val="0"/>
        <w:jc w:val="center"/>
        <w:rPr>
          <w:noProof/>
        </w:rPr>
      </w:pPr>
      <w:r w:rsidRPr="00FF61F1">
        <w:rPr>
          <w:b/>
          <w:bCs/>
          <w:i/>
          <w:iCs/>
          <w:sz w:val="26"/>
          <w:szCs w:val="26"/>
        </w:rPr>
        <w:t xml:space="preserve">Table </w:t>
      </w:r>
      <w:r w:rsidR="005F677F">
        <w:rPr>
          <w:b/>
          <w:bCs/>
          <w:i/>
          <w:iCs/>
          <w:sz w:val="26"/>
          <w:szCs w:val="26"/>
        </w:rPr>
        <w:t>6</w:t>
      </w:r>
      <w:r w:rsidRPr="00FF61F1">
        <w:rPr>
          <w:b/>
          <w:bCs/>
          <w:i/>
          <w:iCs/>
          <w:sz w:val="26"/>
          <w:szCs w:val="26"/>
        </w:rPr>
        <w:t>.</w:t>
      </w:r>
      <w:r w:rsidR="00FF3BE1">
        <w:rPr>
          <w:b/>
          <w:bCs/>
          <w:i/>
          <w:iCs/>
          <w:sz w:val="26"/>
          <w:szCs w:val="26"/>
        </w:rPr>
        <w:t>5</w:t>
      </w:r>
      <w:r w:rsidRPr="00FF61F1">
        <w:rPr>
          <w:b/>
          <w:bCs/>
          <w:i/>
          <w:iCs/>
          <w:sz w:val="26"/>
          <w:szCs w:val="26"/>
        </w:rPr>
        <w:t xml:space="preserve"> – Monthly Kafalat guarantees</w:t>
      </w:r>
      <w:r w:rsidR="001D7590">
        <w:rPr>
          <w:b/>
          <w:bCs/>
          <w:i/>
          <w:iCs/>
          <w:sz w:val="26"/>
          <w:szCs w:val="26"/>
        </w:rPr>
        <w:t>. M</w:t>
      </w:r>
      <w:r w:rsidRPr="00FF61F1">
        <w:rPr>
          <w:b/>
          <w:bCs/>
          <w:i/>
          <w:iCs/>
          <w:sz w:val="26"/>
          <w:szCs w:val="26"/>
        </w:rPr>
        <w:t xml:space="preserve">illion LBP in </w:t>
      </w:r>
      <w:r w:rsidR="00D15D8F">
        <w:rPr>
          <w:b/>
          <w:bCs/>
          <w:i/>
          <w:iCs/>
          <w:sz w:val="26"/>
          <w:szCs w:val="26"/>
        </w:rPr>
        <w:t>2010</w:t>
      </w:r>
    </w:p>
    <w:tbl>
      <w:tblPr>
        <w:tblW w:w="10313" w:type="dxa"/>
        <w:jc w:val="center"/>
        <w:tblInd w:w="589" w:type="dxa"/>
        <w:tblBorders>
          <w:top w:val="single" w:sz="12" w:space="0" w:color="auto"/>
          <w:bottom w:val="single" w:sz="12" w:space="0" w:color="auto"/>
          <w:insideH w:val="dotted" w:sz="4" w:space="0" w:color="auto"/>
        </w:tblBorders>
        <w:tblLook w:val="04A0"/>
      </w:tblPr>
      <w:tblGrid>
        <w:gridCol w:w="996"/>
        <w:gridCol w:w="656"/>
        <w:gridCol w:w="656"/>
        <w:gridCol w:w="717"/>
        <w:gridCol w:w="656"/>
        <w:gridCol w:w="656"/>
        <w:gridCol w:w="656"/>
        <w:gridCol w:w="675"/>
        <w:gridCol w:w="656"/>
        <w:gridCol w:w="666"/>
        <w:gridCol w:w="656"/>
        <w:gridCol w:w="656"/>
        <w:gridCol w:w="656"/>
        <w:gridCol w:w="736"/>
        <w:gridCol w:w="836"/>
      </w:tblGrid>
      <w:tr w:rsidR="006108B4" w:rsidRPr="00B04012" w:rsidTr="006108B4">
        <w:trPr>
          <w:trHeight w:val="285"/>
          <w:jc w:val="center"/>
        </w:trPr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93B2E" w:rsidRPr="00FF61F1" w:rsidRDefault="00C93B2E" w:rsidP="00C93B2E">
            <w:pPr>
              <w:bidi w:val="0"/>
              <w:rPr>
                <w:rFonts w:eastAsia="Times New Roman"/>
                <w:b/>
                <w:bCs/>
                <w:sz w:val="20"/>
                <w:szCs w:val="20"/>
                <w:lang w:eastAsia="en-US" w:bidi="ar-SA"/>
              </w:rPr>
            </w:pPr>
            <w:r w:rsidRPr="00FF61F1">
              <w:rPr>
                <w:rFonts w:eastAsia="Times New Roman"/>
                <w:b/>
                <w:bCs/>
                <w:sz w:val="20"/>
                <w:szCs w:val="20"/>
                <w:lang w:eastAsia="en-US" w:bidi="ar-SA"/>
              </w:rPr>
              <w:t>Kafalat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93B2E" w:rsidRDefault="00C93B2E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Jan.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93B2E" w:rsidRDefault="00C93B2E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Feb.</w:t>
            </w:r>
          </w:p>
        </w:tc>
        <w:tc>
          <w:tcPr>
            <w:tcW w:w="7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93B2E" w:rsidRDefault="00C93B2E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March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93B2E" w:rsidRDefault="00C93B2E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April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93B2E" w:rsidRDefault="00C93B2E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May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93B2E" w:rsidRDefault="00C93B2E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June</w:t>
            </w:r>
          </w:p>
        </w:tc>
        <w:tc>
          <w:tcPr>
            <w:tcW w:w="6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93B2E" w:rsidRDefault="00C93B2E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July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93B2E" w:rsidRDefault="00C93B2E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Aug.</w:t>
            </w:r>
          </w:p>
        </w:tc>
        <w:tc>
          <w:tcPr>
            <w:tcW w:w="6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93B2E" w:rsidRDefault="00C93B2E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Sep.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93B2E" w:rsidRDefault="00C93B2E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Oct.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93B2E" w:rsidRDefault="00C93B2E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Nov.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93B2E" w:rsidRDefault="00C93B2E" w:rsidP="00C93B2E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Dec.</w:t>
            </w:r>
          </w:p>
        </w:tc>
        <w:tc>
          <w:tcPr>
            <w:tcW w:w="7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93B2E" w:rsidRDefault="00C93B2E" w:rsidP="006108B4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Total </w:t>
            </w:r>
            <w:r w:rsidR="006108B4">
              <w:rPr>
                <w:b/>
                <w:bCs/>
                <w:sz w:val="16"/>
                <w:szCs w:val="16"/>
              </w:rPr>
              <w:t>2010</w:t>
            </w:r>
          </w:p>
        </w:tc>
        <w:tc>
          <w:tcPr>
            <w:tcW w:w="6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93B2E" w:rsidRPr="00C93B2E" w:rsidRDefault="00C93B2E" w:rsidP="00C93B2E">
            <w:pPr>
              <w:bidi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en-US" w:bidi="ar-SA"/>
              </w:rPr>
            </w:pPr>
            <w:r w:rsidRPr="00C93B2E">
              <w:rPr>
                <w:rFonts w:eastAsia="Times New Roman"/>
                <w:b/>
                <w:bCs/>
                <w:sz w:val="18"/>
                <w:szCs w:val="18"/>
                <w:lang w:eastAsia="en-US" w:bidi="ar-SA"/>
              </w:rPr>
              <w:t>General %</w:t>
            </w:r>
          </w:p>
        </w:tc>
      </w:tr>
      <w:tr w:rsidR="006108B4" w:rsidRPr="00B04012" w:rsidTr="006108B4">
        <w:trPr>
          <w:trHeight w:val="282"/>
          <w:jc w:val="center"/>
        </w:trPr>
        <w:tc>
          <w:tcPr>
            <w:tcW w:w="99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922EF3" w:rsidRDefault="006108B4" w:rsidP="00D70E72">
            <w:pPr>
              <w:bidi w:val="0"/>
              <w:spacing w:line="336" w:lineRule="auto"/>
              <w:rPr>
                <w:rFonts w:eastAsia="Times New Roman"/>
                <w:sz w:val="18"/>
                <w:szCs w:val="18"/>
                <w:lang w:eastAsia="en-US" w:bidi="ar-SA"/>
              </w:rPr>
            </w:pPr>
            <w:r w:rsidRPr="00922EF3">
              <w:rPr>
                <w:rFonts w:eastAsia="Times New Roman"/>
                <w:sz w:val="18"/>
                <w:szCs w:val="18"/>
                <w:lang w:eastAsia="en-US" w:bidi="ar-SA"/>
              </w:rPr>
              <w:t>Basic</w:t>
            </w:r>
          </w:p>
        </w:tc>
        <w:tc>
          <w:tcPr>
            <w:tcW w:w="65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16,782</w:t>
            </w:r>
          </w:p>
        </w:tc>
        <w:tc>
          <w:tcPr>
            <w:tcW w:w="65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12,436</w:t>
            </w:r>
          </w:p>
        </w:tc>
        <w:tc>
          <w:tcPr>
            <w:tcW w:w="71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16,188</w:t>
            </w:r>
          </w:p>
        </w:tc>
        <w:tc>
          <w:tcPr>
            <w:tcW w:w="65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14,836</w:t>
            </w:r>
          </w:p>
        </w:tc>
        <w:tc>
          <w:tcPr>
            <w:tcW w:w="65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12,570</w:t>
            </w:r>
          </w:p>
        </w:tc>
        <w:tc>
          <w:tcPr>
            <w:tcW w:w="65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17,387</w:t>
            </w:r>
          </w:p>
        </w:tc>
        <w:tc>
          <w:tcPr>
            <w:tcW w:w="6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13,175</w:t>
            </w:r>
          </w:p>
        </w:tc>
        <w:tc>
          <w:tcPr>
            <w:tcW w:w="65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13,110</w:t>
            </w:r>
          </w:p>
        </w:tc>
        <w:tc>
          <w:tcPr>
            <w:tcW w:w="66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10,936</w:t>
            </w:r>
          </w:p>
        </w:tc>
        <w:tc>
          <w:tcPr>
            <w:tcW w:w="65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15,400</w:t>
            </w:r>
          </w:p>
        </w:tc>
        <w:tc>
          <w:tcPr>
            <w:tcW w:w="65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17,612</w:t>
            </w:r>
          </w:p>
        </w:tc>
        <w:tc>
          <w:tcPr>
            <w:tcW w:w="65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13,604</w:t>
            </w:r>
          </w:p>
        </w:tc>
        <w:tc>
          <w:tcPr>
            <w:tcW w:w="73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 w:rsidP="006108B4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    174,036</w:t>
            </w:r>
          </w:p>
        </w:tc>
        <w:tc>
          <w:tcPr>
            <w:tcW w:w="61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68.7%</w:t>
            </w:r>
          </w:p>
        </w:tc>
      </w:tr>
      <w:tr w:rsidR="006108B4" w:rsidRPr="00B04012" w:rsidTr="006108B4">
        <w:trPr>
          <w:trHeight w:val="282"/>
          <w:jc w:val="center"/>
        </w:trPr>
        <w:tc>
          <w:tcPr>
            <w:tcW w:w="996" w:type="dxa"/>
            <w:shd w:val="clear" w:color="auto" w:fill="auto"/>
            <w:noWrap/>
            <w:vAlign w:val="center"/>
            <w:hideMark/>
          </w:tcPr>
          <w:p w:rsidR="006108B4" w:rsidRPr="00922EF3" w:rsidRDefault="006108B4" w:rsidP="00D70E72">
            <w:pPr>
              <w:bidi w:val="0"/>
              <w:spacing w:line="336" w:lineRule="auto"/>
              <w:rPr>
                <w:rFonts w:eastAsia="Times New Roman"/>
                <w:sz w:val="18"/>
                <w:szCs w:val="18"/>
                <w:lang w:eastAsia="en-US" w:bidi="ar-SA"/>
              </w:rPr>
            </w:pPr>
            <w:r w:rsidRPr="00922EF3">
              <w:rPr>
                <w:rFonts w:eastAsia="Times New Roman"/>
                <w:sz w:val="18"/>
                <w:szCs w:val="18"/>
                <w:lang w:eastAsia="en-US" w:bidi="ar-SA"/>
              </w:rPr>
              <w:t>Plus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7,140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5,732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10,473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4,640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6,431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5,612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5,784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6,258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5,411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5,334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8,644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5,805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:rsidR="006108B4" w:rsidRPr="006108B4" w:rsidRDefault="006108B4" w:rsidP="006108B4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77,264 </w:t>
            </w:r>
          </w:p>
        </w:tc>
        <w:tc>
          <w:tcPr>
            <w:tcW w:w="619" w:type="dxa"/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30.5%</w:t>
            </w:r>
          </w:p>
        </w:tc>
      </w:tr>
      <w:tr w:rsidR="006108B4" w:rsidRPr="00B04012" w:rsidTr="006108B4">
        <w:trPr>
          <w:trHeight w:val="282"/>
          <w:jc w:val="center"/>
        </w:trPr>
        <w:tc>
          <w:tcPr>
            <w:tcW w:w="99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922EF3" w:rsidRDefault="006108B4" w:rsidP="00D70E72">
            <w:pPr>
              <w:bidi w:val="0"/>
              <w:spacing w:line="336" w:lineRule="auto"/>
              <w:rPr>
                <w:rFonts w:eastAsia="Times New Roman"/>
                <w:sz w:val="18"/>
                <w:szCs w:val="18"/>
                <w:lang w:eastAsia="en-US" w:bidi="ar-SA"/>
              </w:rPr>
            </w:pPr>
            <w:r w:rsidRPr="00922EF3">
              <w:rPr>
                <w:rFonts w:eastAsia="Times New Roman"/>
                <w:sz w:val="18"/>
                <w:szCs w:val="18"/>
                <w:lang w:eastAsia="en-US" w:bidi="ar-SA"/>
              </w:rPr>
              <w:t>Innovation</w:t>
            </w:r>
          </w:p>
        </w:tc>
        <w:tc>
          <w:tcPr>
            <w:tcW w:w="65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300</w:t>
            </w:r>
          </w:p>
        </w:tc>
        <w:tc>
          <w:tcPr>
            <w:tcW w:w="717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150</w:t>
            </w:r>
          </w:p>
        </w:tc>
        <w:tc>
          <w:tcPr>
            <w:tcW w:w="65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0</w:t>
            </w:r>
          </w:p>
        </w:tc>
        <w:tc>
          <w:tcPr>
            <w:tcW w:w="6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0</w:t>
            </w:r>
          </w:p>
        </w:tc>
        <w:tc>
          <w:tcPr>
            <w:tcW w:w="65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0</w:t>
            </w:r>
          </w:p>
        </w:tc>
        <w:tc>
          <w:tcPr>
            <w:tcW w:w="66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196</w:t>
            </w:r>
          </w:p>
        </w:tc>
        <w:tc>
          <w:tcPr>
            <w:tcW w:w="65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435</w:t>
            </w:r>
          </w:p>
        </w:tc>
        <w:tc>
          <w:tcPr>
            <w:tcW w:w="65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300</w:t>
            </w:r>
          </w:p>
        </w:tc>
        <w:tc>
          <w:tcPr>
            <w:tcW w:w="65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sz w:val="16"/>
                <w:szCs w:val="16"/>
              </w:rPr>
              <w:t>480</w:t>
            </w:r>
          </w:p>
        </w:tc>
        <w:tc>
          <w:tcPr>
            <w:tcW w:w="73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1,861</w:t>
            </w:r>
          </w:p>
        </w:tc>
        <w:tc>
          <w:tcPr>
            <w:tcW w:w="61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0.7%</w:t>
            </w:r>
          </w:p>
        </w:tc>
      </w:tr>
      <w:tr w:rsidR="006108B4" w:rsidRPr="00B04012" w:rsidTr="006108B4">
        <w:trPr>
          <w:trHeight w:val="282"/>
          <w:jc w:val="center"/>
        </w:trPr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B04012" w:rsidRDefault="006108B4" w:rsidP="00D70E72">
            <w:pPr>
              <w:bidi w:val="0"/>
              <w:spacing w:line="336" w:lineRule="auto"/>
              <w:rPr>
                <w:rFonts w:eastAsia="Times New Roman"/>
                <w:b/>
                <w:bCs/>
                <w:sz w:val="20"/>
                <w:szCs w:val="20"/>
                <w:lang w:eastAsia="en-US" w:bidi="ar-SA"/>
              </w:rPr>
            </w:pPr>
            <w:r w:rsidRPr="00B04012">
              <w:rPr>
                <w:rFonts w:eastAsia="Times New Roman"/>
                <w:b/>
                <w:bCs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23,922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18,468</w:t>
            </w:r>
          </w:p>
        </w:tc>
        <w:tc>
          <w:tcPr>
            <w:tcW w:w="7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26,811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19,476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19,001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22,999</w:t>
            </w:r>
          </w:p>
        </w:tc>
        <w:tc>
          <w:tcPr>
            <w:tcW w:w="6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18,959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19,368</w:t>
            </w:r>
          </w:p>
        </w:tc>
        <w:tc>
          <w:tcPr>
            <w:tcW w:w="6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16,543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21,169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26,556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19,889</w:t>
            </w:r>
          </w:p>
        </w:tc>
        <w:tc>
          <w:tcPr>
            <w:tcW w:w="7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253,161</w:t>
            </w:r>
          </w:p>
        </w:tc>
        <w:tc>
          <w:tcPr>
            <w:tcW w:w="6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08B4" w:rsidRPr="006108B4" w:rsidRDefault="006108B4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108B4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100.0%</w:t>
            </w:r>
          </w:p>
        </w:tc>
      </w:tr>
    </w:tbl>
    <w:p w:rsidR="008D3E60" w:rsidRPr="00FF61F1" w:rsidRDefault="008D3E60" w:rsidP="006108B4">
      <w:pPr>
        <w:bidi w:val="0"/>
        <w:jc w:val="center"/>
        <w:rPr>
          <w:i/>
          <w:iCs/>
          <w:sz w:val="18"/>
          <w:szCs w:val="18"/>
        </w:rPr>
      </w:pPr>
      <w:r w:rsidRPr="00FF61F1">
        <w:rPr>
          <w:i/>
          <w:iCs/>
          <w:sz w:val="18"/>
          <w:szCs w:val="18"/>
        </w:rPr>
        <w:t xml:space="preserve">Table made by CAS based on </w:t>
      </w:r>
      <w:r w:rsidRPr="00FF61F1">
        <w:rPr>
          <w:rFonts w:eastAsia="Times New Roman"/>
          <w:i/>
          <w:iCs/>
          <w:noProof/>
          <w:sz w:val="20"/>
          <w:szCs w:val="20"/>
        </w:rPr>
        <w:t>Kafalat data (</w:t>
      </w:r>
      <w:r w:rsidR="006108B4">
        <w:rPr>
          <w:rFonts w:eastAsia="Times New Roman"/>
          <w:i/>
          <w:iCs/>
          <w:noProof/>
          <w:sz w:val="20"/>
          <w:szCs w:val="20"/>
        </w:rPr>
        <w:t>2010</w:t>
      </w:r>
      <w:r w:rsidRPr="00FF61F1">
        <w:rPr>
          <w:rFonts w:eastAsia="Times New Roman"/>
          <w:i/>
          <w:iCs/>
          <w:noProof/>
          <w:sz w:val="20"/>
          <w:szCs w:val="20"/>
        </w:rPr>
        <w:t>)</w:t>
      </w:r>
    </w:p>
    <w:p w:rsidR="001D7590" w:rsidRDefault="00C604AF" w:rsidP="001D7590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  <w:lang w:eastAsia="en-US" w:bidi="ar-SA"/>
        </w:rPr>
        <w:pict>
          <v:shape id="_x0000_s1744" type="#_x0000_t202" style="position:absolute;left:0;text-align:left;margin-left:199.45pt;margin-top:7.65pt;width:293.55pt;height:191.45pt;z-index:251835392" strokecolor="#002060">
            <v:shadow on="t" opacity=".5" offset="-6pt,-6pt"/>
            <v:textbox style="mso-next-textbox:#_x0000_s1744">
              <w:txbxContent>
                <w:p w:rsidR="00252542" w:rsidRPr="00C93B2E" w:rsidRDefault="00252542" w:rsidP="008F4A9F">
                  <w:pPr>
                    <w:bidi w:val="0"/>
                    <w:jc w:val="center"/>
                    <w:rPr>
                      <w:color w:val="002060"/>
                      <w:sz w:val="10"/>
                      <w:szCs w:val="10"/>
                    </w:rPr>
                  </w:pPr>
                </w:p>
                <w:p w:rsidR="00252542" w:rsidRPr="00C93B2E" w:rsidRDefault="00252542" w:rsidP="00BE1BE5">
                  <w:pPr>
                    <w:bidi w:val="0"/>
                    <w:jc w:val="center"/>
                    <w:rPr>
                      <w:color w:val="002060"/>
                      <w:sz w:val="12"/>
                      <w:szCs w:val="12"/>
                    </w:rPr>
                  </w:pPr>
                  <w:r w:rsidRPr="00C93B2E">
                    <w:rPr>
                      <w:b/>
                      <w:bCs/>
                      <w:color w:val="002060"/>
                      <w:sz w:val="20"/>
                      <w:szCs w:val="20"/>
                    </w:rPr>
                    <w:t>Graph 6.2 –</w:t>
                  </w:r>
                  <w:r w:rsidRPr="00C93B2E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 Kafalat guarantees by Mohafazat. </w:t>
                  </w:r>
                  <w:r>
                    <w:rPr>
                      <w:rStyle w:val="Strong"/>
                      <w:color w:val="002060"/>
                      <w:sz w:val="20"/>
                      <w:szCs w:val="20"/>
                    </w:rPr>
                    <w:t>%</w:t>
                  </w:r>
                  <w:r w:rsidRPr="00C93B2E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 of approved contracts in </w:t>
                  </w:r>
                  <w:r w:rsidR="00BE1BE5">
                    <w:rPr>
                      <w:rStyle w:val="Strong"/>
                      <w:color w:val="002060"/>
                      <w:sz w:val="20"/>
                      <w:szCs w:val="20"/>
                    </w:rPr>
                    <w:t>2010</w:t>
                  </w:r>
                  <w:r w:rsidRPr="00C93B2E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:rsidR="00252542" w:rsidRPr="00C93B2E" w:rsidRDefault="0077619F" w:rsidP="008F4A9F">
                  <w:pPr>
                    <w:bidi w:val="0"/>
                    <w:jc w:val="center"/>
                    <w:rPr>
                      <w:color w:val="002060"/>
                    </w:rPr>
                  </w:pPr>
                  <w:r w:rsidRPr="00C604AF">
                    <w:rPr>
                      <w:noProof/>
                      <w:color w:val="002060"/>
                      <w:sz w:val="16"/>
                      <w:szCs w:val="16"/>
                      <w:lang w:eastAsia="en-US" w:bidi="ar-SA"/>
                    </w:rPr>
                    <w:object w:dxaOrig="7204" w:dyaOrig="4075">
                      <v:shape id="_x0000_i1026" type="#_x0000_t75" style="width:251.7pt;height:142.1pt" o:ole="">
                        <v:imagedata r:id="rId11" o:title=""/>
                      </v:shape>
                      <o:OLEObject Type="Embed" ProgID="Excel.Sheet.8" ShapeID="_x0000_i1026" DrawAspect="Content" ObjectID="_1443207803" r:id="rId12"/>
                    </w:object>
                  </w:r>
                </w:p>
                <w:p w:rsidR="00252542" w:rsidRPr="00C93B2E" w:rsidRDefault="00252542" w:rsidP="00AD189A">
                  <w:pPr>
                    <w:bidi w:val="0"/>
                    <w:jc w:val="center"/>
                    <w:rPr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C93B2E">
                    <w:rPr>
                      <w:i/>
                      <w:iCs/>
                      <w:color w:val="002060"/>
                      <w:sz w:val="20"/>
                      <w:szCs w:val="20"/>
                    </w:rPr>
                    <w:t xml:space="preserve">Graph made by CAS based on </w:t>
                  </w:r>
                  <w:r w:rsidRPr="00C93B2E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Kafalat data (</w:t>
                  </w:r>
                  <w:r w:rsidR="00AD189A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2010</w:t>
                  </w:r>
                  <w:r w:rsidRPr="00C93B2E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)</w:t>
                  </w:r>
                </w:p>
                <w:p w:rsidR="00252542" w:rsidRPr="00C93B2E" w:rsidRDefault="00252542" w:rsidP="008F4A9F">
                  <w:pPr>
                    <w:bidi w:val="0"/>
                    <w:jc w:val="center"/>
                    <w:rPr>
                      <w:color w:val="002060"/>
                    </w:rPr>
                  </w:pPr>
                </w:p>
              </w:txbxContent>
            </v:textbox>
            <w10:wrap type="square" anchorx="page"/>
          </v:shape>
        </w:pict>
      </w:r>
    </w:p>
    <w:p w:rsidR="00BE1BE5" w:rsidRDefault="00BE1BE5" w:rsidP="001778C8">
      <w:pPr>
        <w:bidi w:val="0"/>
        <w:jc w:val="both"/>
        <w:rPr>
          <w:noProof/>
          <w:sz w:val="22"/>
          <w:szCs w:val="22"/>
        </w:rPr>
      </w:pPr>
    </w:p>
    <w:p w:rsidR="001D7590" w:rsidRDefault="001D7590" w:rsidP="00BE1BE5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The three types of guarantees are Basic, Plus and Innovation.</w:t>
      </w:r>
    </w:p>
    <w:p w:rsidR="008F4A9F" w:rsidRDefault="00C93B2E" w:rsidP="00BE1BE5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Over the</w:t>
      </w:r>
      <w:r w:rsidR="001D7590">
        <w:rPr>
          <w:noProof/>
          <w:sz w:val="22"/>
          <w:szCs w:val="22"/>
        </w:rPr>
        <w:t>se 1,</w:t>
      </w:r>
      <w:r w:rsidR="00BE1BE5">
        <w:rPr>
          <w:noProof/>
          <w:sz w:val="22"/>
          <w:szCs w:val="22"/>
        </w:rPr>
        <w:t>353</w:t>
      </w:r>
      <w:r w:rsidR="001D7590">
        <w:rPr>
          <w:noProof/>
          <w:sz w:val="22"/>
          <w:szCs w:val="22"/>
        </w:rPr>
        <w:t xml:space="preserve"> guarantees granted by Kafalat in </w:t>
      </w:r>
      <w:r w:rsidR="00BE1BE5">
        <w:rPr>
          <w:noProof/>
          <w:sz w:val="22"/>
          <w:szCs w:val="22"/>
        </w:rPr>
        <w:t>2010</w:t>
      </w:r>
      <w:r w:rsidR="001D7590">
        <w:rPr>
          <w:noProof/>
          <w:sz w:val="22"/>
          <w:szCs w:val="22"/>
        </w:rPr>
        <w:t xml:space="preserve"> by Mohafazat, Mount-Lebanon is the peak:</w:t>
      </w:r>
    </w:p>
    <w:p w:rsidR="001D7590" w:rsidRDefault="001D7590" w:rsidP="00BE1BE5">
      <w:pPr>
        <w:pStyle w:val="ListParagraph"/>
        <w:numPr>
          <w:ilvl w:val="1"/>
          <w:numId w:val="55"/>
        </w:numPr>
        <w:ind w:left="360" w:firstLine="0"/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Percentage of granted guarantees</w:t>
      </w:r>
      <w:r w:rsidR="001778C8">
        <w:rPr>
          <w:rFonts w:asciiTheme="majorBidi" w:hAnsiTheme="majorBidi" w:cstheme="majorBidi"/>
          <w:noProof/>
        </w:rPr>
        <w:t>:</w:t>
      </w:r>
      <w:r>
        <w:rPr>
          <w:rFonts w:asciiTheme="majorBidi" w:hAnsiTheme="majorBidi" w:cstheme="majorBidi"/>
          <w:noProof/>
        </w:rPr>
        <w:t xml:space="preserve"> </w:t>
      </w:r>
      <w:r w:rsidR="001778C8">
        <w:rPr>
          <w:rFonts w:asciiTheme="majorBidi" w:hAnsiTheme="majorBidi" w:cstheme="majorBidi"/>
          <w:noProof/>
        </w:rPr>
        <w:t>4</w:t>
      </w:r>
      <w:r w:rsidR="00BE1BE5">
        <w:rPr>
          <w:rFonts w:asciiTheme="majorBidi" w:hAnsiTheme="majorBidi" w:cstheme="majorBidi"/>
          <w:noProof/>
        </w:rPr>
        <w:t>4</w:t>
      </w:r>
      <w:r w:rsidR="001778C8">
        <w:rPr>
          <w:rFonts w:asciiTheme="majorBidi" w:hAnsiTheme="majorBidi" w:cstheme="majorBidi"/>
          <w:noProof/>
        </w:rPr>
        <w:t>.</w:t>
      </w:r>
      <w:r w:rsidR="00BE1BE5">
        <w:rPr>
          <w:rFonts w:asciiTheme="majorBidi" w:hAnsiTheme="majorBidi" w:cstheme="majorBidi"/>
          <w:noProof/>
        </w:rPr>
        <w:t>9</w:t>
      </w:r>
      <w:r w:rsidR="001778C8">
        <w:rPr>
          <w:rFonts w:asciiTheme="majorBidi" w:hAnsiTheme="majorBidi" w:cstheme="majorBidi"/>
          <w:noProof/>
        </w:rPr>
        <w:t>%.</w:t>
      </w:r>
    </w:p>
    <w:p w:rsidR="001D7590" w:rsidRDefault="001D7590" w:rsidP="00BE1BE5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 xml:space="preserve">Total amount: </w:t>
      </w:r>
      <w:r w:rsidR="00BE1BE5">
        <w:rPr>
          <w:rFonts w:asciiTheme="majorBidi" w:hAnsiTheme="majorBidi" w:cstheme="majorBidi"/>
          <w:noProof/>
        </w:rPr>
        <w:t>124</w:t>
      </w:r>
      <w:r>
        <w:rPr>
          <w:rFonts w:asciiTheme="majorBidi" w:hAnsiTheme="majorBidi" w:cstheme="majorBidi"/>
          <w:noProof/>
        </w:rPr>
        <w:t>,</w:t>
      </w:r>
      <w:r w:rsidR="00BE1BE5">
        <w:rPr>
          <w:rFonts w:asciiTheme="majorBidi" w:hAnsiTheme="majorBidi" w:cstheme="majorBidi"/>
          <w:noProof/>
        </w:rPr>
        <w:t>258</w:t>
      </w:r>
      <w:r>
        <w:rPr>
          <w:rFonts w:asciiTheme="majorBidi" w:hAnsiTheme="majorBidi" w:cstheme="majorBidi"/>
          <w:noProof/>
        </w:rPr>
        <w:t xml:space="preserve"> million LBP (</w:t>
      </w:r>
      <w:r w:rsidR="00BE1BE5">
        <w:rPr>
          <w:rFonts w:asciiTheme="majorBidi" w:hAnsiTheme="majorBidi" w:cstheme="majorBidi"/>
          <w:noProof/>
        </w:rPr>
        <w:t>49</w:t>
      </w:r>
      <w:r w:rsidRPr="001D7590">
        <w:rPr>
          <w:rFonts w:asciiTheme="majorBidi" w:hAnsiTheme="majorBidi" w:cstheme="majorBidi"/>
          <w:noProof/>
        </w:rPr>
        <w:t>.</w:t>
      </w:r>
      <w:r w:rsidR="00BE1BE5">
        <w:rPr>
          <w:rFonts w:asciiTheme="majorBidi" w:hAnsiTheme="majorBidi" w:cstheme="majorBidi"/>
          <w:noProof/>
        </w:rPr>
        <w:t>1</w:t>
      </w:r>
      <w:r w:rsidRPr="001D7590">
        <w:rPr>
          <w:rFonts w:asciiTheme="majorBidi" w:hAnsiTheme="majorBidi" w:cstheme="majorBidi"/>
          <w:noProof/>
        </w:rPr>
        <w:t xml:space="preserve">% of the total amount of guarantees which is equal to </w:t>
      </w:r>
      <w:r w:rsidR="00BE1BE5">
        <w:rPr>
          <w:rFonts w:asciiTheme="majorBidi" w:hAnsiTheme="majorBidi" w:cstheme="majorBidi"/>
          <w:noProof/>
        </w:rPr>
        <w:t>253</w:t>
      </w:r>
      <w:r w:rsidRPr="001D7590">
        <w:rPr>
          <w:rFonts w:asciiTheme="majorBidi" w:hAnsiTheme="majorBidi" w:cstheme="majorBidi"/>
          <w:noProof/>
        </w:rPr>
        <w:t>,</w:t>
      </w:r>
      <w:r w:rsidR="00BE1BE5">
        <w:rPr>
          <w:rFonts w:asciiTheme="majorBidi" w:hAnsiTheme="majorBidi" w:cstheme="majorBidi"/>
          <w:noProof/>
        </w:rPr>
        <w:t>161</w:t>
      </w:r>
      <w:r w:rsidRPr="001D7590">
        <w:rPr>
          <w:rFonts w:asciiTheme="majorBidi" w:hAnsiTheme="majorBidi" w:cstheme="majorBidi"/>
          <w:noProof/>
        </w:rPr>
        <w:t xml:space="preserve"> million LBP</w:t>
      </w:r>
      <w:r>
        <w:rPr>
          <w:rFonts w:asciiTheme="majorBidi" w:hAnsiTheme="majorBidi" w:cstheme="majorBidi"/>
          <w:noProof/>
        </w:rPr>
        <w:t>)</w:t>
      </w:r>
      <w:r w:rsidR="001778C8">
        <w:rPr>
          <w:rFonts w:asciiTheme="majorBidi" w:hAnsiTheme="majorBidi" w:cstheme="majorBidi"/>
          <w:noProof/>
        </w:rPr>
        <w:t>.</w:t>
      </w:r>
    </w:p>
    <w:p w:rsidR="00E414A2" w:rsidRDefault="00E414A2" w:rsidP="00E414A2">
      <w:pPr>
        <w:bidi w:val="0"/>
        <w:rPr>
          <w:noProof/>
        </w:rPr>
      </w:pPr>
    </w:p>
    <w:p w:rsidR="00AD189A" w:rsidRDefault="00AD189A" w:rsidP="00AD189A">
      <w:pPr>
        <w:bidi w:val="0"/>
        <w:jc w:val="center"/>
        <w:rPr>
          <w:b/>
          <w:bCs/>
          <w:sz w:val="22"/>
          <w:szCs w:val="22"/>
        </w:rPr>
      </w:pPr>
    </w:p>
    <w:p w:rsidR="004B26E0" w:rsidRPr="00AD189A" w:rsidRDefault="004B26E0" w:rsidP="00AD189A">
      <w:pPr>
        <w:bidi w:val="0"/>
        <w:jc w:val="center"/>
        <w:rPr>
          <w:b/>
          <w:bCs/>
          <w:sz w:val="22"/>
          <w:szCs w:val="22"/>
        </w:rPr>
      </w:pPr>
      <w:r w:rsidRPr="00AD189A">
        <w:rPr>
          <w:b/>
          <w:bCs/>
          <w:sz w:val="22"/>
          <w:szCs w:val="22"/>
        </w:rPr>
        <w:t xml:space="preserve">Table </w:t>
      </w:r>
      <w:r w:rsidR="005F677F" w:rsidRPr="00AD189A">
        <w:rPr>
          <w:b/>
          <w:bCs/>
          <w:sz w:val="22"/>
          <w:szCs w:val="22"/>
        </w:rPr>
        <w:t>6</w:t>
      </w:r>
      <w:r w:rsidRPr="00AD189A">
        <w:rPr>
          <w:b/>
          <w:bCs/>
          <w:sz w:val="22"/>
          <w:szCs w:val="22"/>
        </w:rPr>
        <w:t xml:space="preserve">.6 – </w:t>
      </w:r>
      <w:r w:rsidR="001D7590" w:rsidRPr="00AD189A">
        <w:rPr>
          <w:b/>
          <w:bCs/>
          <w:sz w:val="22"/>
          <w:szCs w:val="22"/>
        </w:rPr>
        <w:t>Kafalat guarantees by Mohafazat</w:t>
      </w:r>
      <w:r w:rsidRPr="00AD189A">
        <w:rPr>
          <w:b/>
          <w:bCs/>
          <w:sz w:val="22"/>
          <w:szCs w:val="22"/>
        </w:rPr>
        <w:t xml:space="preserve"> in </w:t>
      </w:r>
      <w:r w:rsidR="00AD189A" w:rsidRPr="00AD189A">
        <w:rPr>
          <w:b/>
          <w:bCs/>
          <w:sz w:val="22"/>
          <w:szCs w:val="22"/>
        </w:rPr>
        <w:t>2010</w:t>
      </w:r>
    </w:p>
    <w:tbl>
      <w:tblPr>
        <w:tblW w:w="8869" w:type="dxa"/>
        <w:jc w:val="center"/>
        <w:tblInd w:w="-313" w:type="dxa"/>
        <w:tblLook w:val="04A0"/>
      </w:tblPr>
      <w:tblGrid>
        <w:gridCol w:w="2169"/>
        <w:gridCol w:w="1340"/>
        <w:gridCol w:w="1340"/>
        <w:gridCol w:w="1340"/>
        <w:gridCol w:w="1340"/>
        <w:gridCol w:w="1340"/>
      </w:tblGrid>
      <w:tr w:rsidR="00727711" w:rsidRPr="0059569C" w:rsidTr="005334D4">
        <w:trPr>
          <w:trHeight w:val="300"/>
          <w:jc w:val="center"/>
        </w:trPr>
        <w:tc>
          <w:tcPr>
            <w:tcW w:w="21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7711" w:rsidRPr="0059569C" w:rsidRDefault="00727711" w:rsidP="00727711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59569C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Approved contracts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7711" w:rsidRPr="0059569C" w:rsidRDefault="00727711" w:rsidP="002A2BD5">
            <w:pPr>
              <w:bidi w:val="0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59569C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Basic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7711" w:rsidRPr="0059569C" w:rsidRDefault="00727711" w:rsidP="002A2BD5">
            <w:pPr>
              <w:bidi w:val="0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59569C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Plus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7711" w:rsidRPr="0059569C" w:rsidRDefault="00727711" w:rsidP="002A2BD5">
            <w:pPr>
              <w:bidi w:val="0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59569C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Innovation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7711" w:rsidRPr="0059569C" w:rsidRDefault="00727711" w:rsidP="002A2BD5">
            <w:pPr>
              <w:bidi w:val="0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59569C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Total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7711" w:rsidRPr="0059569C" w:rsidRDefault="00D142E3" w:rsidP="002A2BD5">
            <w:pPr>
              <w:bidi w:val="0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59569C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%</w:t>
            </w:r>
          </w:p>
        </w:tc>
      </w:tr>
      <w:tr w:rsidR="00AA53ED" w:rsidRPr="0059569C" w:rsidTr="00040280">
        <w:trPr>
          <w:trHeight w:val="300"/>
          <w:jc w:val="center"/>
        </w:trPr>
        <w:tc>
          <w:tcPr>
            <w:tcW w:w="2169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53ED" w:rsidRPr="0059569C" w:rsidRDefault="00AA53ED" w:rsidP="00727711">
            <w:pPr>
              <w:bidi w:val="0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59569C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Mount-Lebanon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sz w:val="16"/>
                <w:szCs w:val="16"/>
              </w:rPr>
              <w:t xml:space="preserve">            431 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sz w:val="16"/>
                <w:szCs w:val="16"/>
              </w:rPr>
              <w:t xml:space="preserve">171 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sz w:val="16"/>
                <w:szCs w:val="16"/>
              </w:rPr>
              <w:t>6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           608 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44.9%</w:t>
            </w:r>
          </w:p>
        </w:tc>
      </w:tr>
      <w:tr w:rsidR="00AA53ED" w:rsidRPr="0059569C" w:rsidTr="00040280">
        <w:trPr>
          <w:trHeight w:val="300"/>
          <w:jc w:val="center"/>
        </w:trPr>
        <w:tc>
          <w:tcPr>
            <w:tcW w:w="216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53ED" w:rsidRPr="0059569C" w:rsidRDefault="00AA53ED" w:rsidP="00727711">
            <w:pPr>
              <w:bidi w:val="0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59569C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Bekaa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sz w:val="16"/>
                <w:szCs w:val="16"/>
              </w:rPr>
              <w:t xml:space="preserve">            215 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sz w:val="16"/>
                <w:szCs w:val="16"/>
              </w:rPr>
              <w:t xml:space="preserve">              17 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           232 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17.1%</w:t>
            </w:r>
          </w:p>
        </w:tc>
      </w:tr>
      <w:tr w:rsidR="00AA53ED" w:rsidRPr="0059569C" w:rsidTr="00040280">
        <w:trPr>
          <w:trHeight w:val="300"/>
          <w:jc w:val="center"/>
        </w:trPr>
        <w:tc>
          <w:tcPr>
            <w:tcW w:w="216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53ED" w:rsidRPr="0059569C" w:rsidRDefault="00AA53ED" w:rsidP="00727711">
            <w:pPr>
              <w:bidi w:val="0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59569C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North-Lebanon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sz w:val="16"/>
                <w:szCs w:val="16"/>
              </w:rPr>
              <w:t xml:space="preserve">            134 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sz w:val="16"/>
                <w:szCs w:val="16"/>
              </w:rPr>
              <w:t>26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sz w:val="16"/>
                <w:szCs w:val="16"/>
              </w:rPr>
              <w:t>1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           161 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11.9%</w:t>
            </w:r>
          </w:p>
        </w:tc>
      </w:tr>
      <w:tr w:rsidR="00AA53ED" w:rsidRPr="0059569C" w:rsidTr="00040280">
        <w:trPr>
          <w:trHeight w:val="300"/>
          <w:jc w:val="center"/>
        </w:trPr>
        <w:tc>
          <w:tcPr>
            <w:tcW w:w="216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53ED" w:rsidRPr="0059569C" w:rsidRDefault="00AA53ED" w:rsidP="00727711">
            <w:pPr>
              <w:bidi w:val="0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59569C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South-Lebanon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sz w:val="16"/>
                <w:szCs w:val="16"/>
              </w:rPr>
              <w:t xml:space="preserve">            132 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sz w:val="16"/>
                <w:szCs w:val="16"/>
              </w:rPr>
              <w:t>14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sz w:val="16"/>
                <w:szCs w:val="16"/>
              </w:rPr>
              <w:t>1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           147 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10.9%</w:t>
            </w:r>
          </w:p>
        </w:tc>
      </w:tr>
      <w:tr w:rsidR="00AA53ED" w:rsidRPr="0059569C" w:rsidTr="00040280">
        <w:trPr>
          <w:trHeight w:val="300"/>
          <w:jc w:val="center"/>
        </w:trPr>
        <w:tc>
          <w:tcPr>
            <w:tcW w:w="216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53ED" w:rsidRPr="0059569C" w:rsidRDefault="00AA53ED" w:rsidP="00727711">
            <w:pPr>
              <w:bidi w:val="0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59569C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Nabatiyeh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sz w:val="16"/>
                <w:szCs w:val="16"/>
              </w:rPr>
              <w:t xml:space="preserve">            100 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sz w:val="16"/>
                <w:szCs w:val="16"/>
              </w:rPr>
              <w:t>6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           106 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7.8%</w:t>
            </w:r>
          </w:p>
        </w:tc>
      </w:tr>
      <w:tr w:rsidR="00AA53ED" w:rsidRPr="0059569C" w:rsidTr="00040280">
        <w:trPr>
          <w:trHeight w:val="300"/>
          <w:jc w:val="center"/>
        </w:trPr>
        <w:tc>
          <w:tcPr>
            <w:tcW w:w="2169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53ED" w:rsidRPr="0059569C" w:rsidRDefault="00AA53ED" w:rsidP="00727711">
            <w:pPr>
              <w:bidi w:val="0"/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</w:pPr>
            <w:r w:rsidRPr="0059569C">
              <w:rPr>
                <w:rFonts w:asciiTheme="majorBidi" w:eastAsia="Times New Roman" w:hAnsiTheme="majorBidi" w:cstheme="majorBidi"/>
                <w:sz w:val="16"/>
                <w:szCs w:val="16"/>
                <w:lang w:eastAsia="en-US" w:bidi="ar-SA"/>
              </w:rPr>
              <w:t>Beirut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sz w:val="16"/>
                <w:szCs w:val="16"/>
              </w:rPr>
              <w:t xml:space="preserve">              36 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sz w:val="16"/>
                <w:szCs w:val="16"/>
              </w:rPr>
              <w:t>62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sz w:val="16"/>
                <w:szCs w:val="16"/>
              </w:rPr>
              <w:t>1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             99 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7.3%</w:t>
            </w:r>
          </w:p>
        </w:tc>
      </w:tr>
      <w:tr w:rsidR="00AA53ED" w:rsidRPr="0059569C" w:rsidTr="0059569C">
        <w:trPr>
          <w:trHeight w:val="300"/>
          <w:jc w:val="center"/>
        </w:trPr>
        <w:tc>
          <w:tcPr>
            <w:tcW w:w="21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53ED" w:rsidRPr="0059569C" w:rsidRDefault="00AA53ED" w:rsidP="00727711">
            <w:pPr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</w:pPr>
            <w:r w:rsidRPr="0059569C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eastAsia="en-US" w:bidi="ar-SA"/>
              </w:rPr>
              <w:t>Lebanon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        1,048 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           296 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        1,353 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53ED" w:rsidRPr="0059569C" w:rsidRDefault="00AA53ED" w:rsidP="0059569C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9569C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100</w:t>
            </w:r>
          </w:p>
        </w:tc>
      </w:tr>
    </w:tbl>
    <w:p w:rsidR="004B26E0" w:rsidRPr="00FF61F1" w:rsidRDefault="004B26E0" w:rsidP="0059569C">
      <w:pPr>
        <w:bidi w:val="0"/>
        <w:jc w:val="center"/>
        <w:rPr>
          <w:i/>
          <w:iCs/>
          <w:sz w:val="18"/>
          <w:szCs w:val="18"/>
        </w:rPr>
      </w:pPr>
      <w:r w:rsidRPr="00FF61F1">
        <w:rPr>
          <w:i/>
          <w:iCs/>
          <w:sz w:val="18"/>
          <w:szCs w:val="18"/>
        </w:rPr>
        <w:t xml:space="preserve">Table made by CAS based on </w:t>
      </w:r>
      <w:r w:rsidRPr="00FF61F1">
        <w:rPr>
          <w:rFonts w:eastAsia="Times New Roman"/>
          <w:i/>
          <w:iCs/>
          <w:noProof/>
          <w:sz w:val="20"/>
          <w:szCs w:val="20"/>
        </w:rPr>
        <w:t>Kafalat data (</w:t>
      </w:r>
      <w:r w:rsidR="0059569C">
        <w:rPr>
          <w:rFonts w:eastAsia="Times New Roman"/>
          <w:i/>
          <w:iCs/>
          <w:noProof/>
          <w:sz w:val="20"/>
          <w:szCs w:val="20"/>
        </w:rPr>
        <w:t>2010</w:t>
      </w:r>
      <w:r w:rsidRPr="00FF61F1">
        <w:rPr>
          <w:rFonts w:eastAsia="Times New Roman"/>
          <w:i/>
          <w:iCs/>
          <w:noProof/>
          <w:sz w:val="20"/>
          <w:szCs w:val="20"/>
        </w:rPr>
        <w:t>)</w:t>
      </w:r>
    </w:p>
    <w:p w:rsidR="00E414A2" w:rsidRDefault="00E414A2" w:rsidP="00E414A2">
      <w:pPr>
        <w:bidi w:val="0"/>
        <w:rPr>
          <w:noProof/>
        </w:rPr>
      </w:pPr>
    </w:p>
    <w:p w:rsidR="008F4A9F" w:rsidRDefault="00C604AF" w:rsidP="00CA60E2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  <w:lang w:eastAsia="en-US" w:bidi="ar-SA"/>
        </w:rPr>
        <w:lastRenderedPageBreak/>
        <w:pict>
          <v:shape id="_x0000_s1745" type="#_x0000_t202" style="position:absolute;left:0;text-align:left;margin-left:-.5pt;margin-top:1.35pt;width:285.2pt;height:169.85pt;z-index:251836416" strokecolor="#002060">
            <v:shadow on="t" opacity=".5" offset="-6pt,-6pt"/>
            <v:textbox style="mso-next-textbox:#_x0000_s1745">
              <w:txbxContent>
                <w:p w:rsidR="00252542" w:rsidRPr="002A2BD5" w:rsidRDefault="00252542" w:rsidP="008F4A9F">
                  <w:pPr>
                    <w:bidi w:val="0"/>
                    <w:jc w:val="center"/>
                    <w:rPr>
                      <w:color w:val="002060"/>
                      <w:sz w:val="10"/>
                      <w:szCs w:val="10"/>
                    </w:rPr>
                  </w:pPr>
                </w:p>
                <w:p w:rsidR="00252542" w:rsidRPr="002A2BD5" w:rsidRDefault="00252542" w:rsidP="00036B22">
                  <w:pPr>
                    <w:bidi w:val="0"/>
                    <w:jc w:val="center"/>
                    <w:rPr>
                      <w:color w:val="002060"/>
                      <w:sz w:val="12"/>
                      <w:szCs w:val="12"/>
                    </w:rPr>
                  </w:pPr>
                  <w:r w:rsidRPr="002A2BD5">
                    <w:rPr>
                      <w:b/>
                      <w:bCs/>
                      <w:color w:val="002060"/>
                      <w:sz w:val="20"/>
                      <w:szCs w:val="20"/>
                    </w:rPr>
                    <w:t>Graph 6.3 –</w:t>
                  </w:r>
                  <w:r w:rsidRPr="002A2BD5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 Kafalat guarantees by sector. </w:t>
                  </w:r>
                  <w:r>
                    <w:rPr>
                      <w:rStyle w:val="Strong"/>
                      <w:color w:val="002060"/>
                      <w:sz w:val="20"/>
                      <w:szCs w:val="20"/>
                    </w:rPr>
                    <w:t>%</w:t>
                  </w:r>
                  <w:r w:rsidRPr="002A2BD5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 of approved contracts in </w:t>
                  </w:r>
                  <w:r w:rsidR="00036B22">
                    <w:rPr>
                      <w:rStyle w:val="Strong"/>
                      <w:color w:val="002060"/>
                      <w:sz w:val="20"/>
                      <w:szCs w:val="20"/>
                    </w:rPr>
                    <w:t>2010</w:t>
                  </w:r>
                  <w:r w:rsidRPr="002A2BD5">
                    <w:rPr>
                      <w:rStyle w:val="Strong"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:rsidR="00252542" w:rsidRPr="002A2BD5" w:rsidRDefault="00252542" w:rsidP="008F4A9F">
                  <w:pPr>
                    <w:bidi w:val="0"/>
                    <w:jc w:val="center"/>
                    <w:rPr>
                      <w:color w:val="002060"/>
                    </w:rPr>
                  </w:pPr>
                  <w:r w:rsidRPr="002A2BD5">
                    <w:rPr>
                      <w:noProof/>
                      <w:color w:val="002060"/>
                      <w:lang w:eastAsia="en-US" w:bidi="ar-SA"/>
                    </w:rPr>
                    <w:drawing>
                      <wp:inline distT="0" distB="0" distL="0" distR="0">
                        <wp:extent cx="3069204" cy="1407381"/>
                        <wp:effectExtent l="0" t="0" r="0" b="0"/>
                        <wp:docPr id="9" name="Chart 3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:inline>
                    </w:drawing>
                  </w:r>
                </w:p>
                <w:p w:rsidR="00252542" w:rsidRPr="002A2BD5" w:rsidRDefault="00252542" w:rsidP="008F4A9F">
                  <w:pPr>
                    <w:bidi w:val="0"/>
                    <w:jc w:val="center"/>
                    <w:rPr>
                      <w:i/>
                      <w:iCs/>
                      <w:color w:val="002060"/>
                      <w:sz w:val="20"/>
                      <w:szCs w:val="20"/>
                    </w:rPr>
                  </w:pPr>
                </w:p>
                <w:p w:rsidR="00252542" w:rsidRPr="002A2BD5" w:rsidRDefault="00252542" w:rsidP="00036B22">
                  <w:pPr>
                    <w:bidi w:val="0"/>
                    <w:jc w:val="center"/>
                    <w:rPr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2A2BD5">
                    <w:rPr>
                      <w:i/>
                      <w:iCs/>
                      <w:color w:val="002060"/>
                      <w:sz w:val="20"/>
                      <w:szCs w:val="20"/>
                    </w:rPr>
                    <w:t xml:space="preserve">Graph made by CAS based on </w:t>
                  </w:r>
                  <w:r w:rsidRPr="002A2BD5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Kafalat data (</w:t>
                  </w:r>
                  <w:r w:rsidR="00036B22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2010</w:t>
                  </w:r>
                  <w:r w:rsidRPr="002A2BD5">
                    <w:rPr>
                      <w:rFonts w:eastAsia="Times New Roman"/>
                      <w:i/>
                      <w:iCs/>
                      <w:noProof/>
                      <w:color w:val="002060"/>
                      <w:sz w:val="20"/>
                      <w:szCs w:val="20"/>
                    </w:rPr>
                    <w:t>)</w:t>
                  </w:r>
                </w:p>
                <w:p w:rsidR="00252542" w:rsidRPr="002A2BD5" w:rsidRDefault="00252542" w:rsidP="008F4A9F">
                  <w:pPr>
                    <w:bidi w:val="0"/>
                    <w:jc w:val="center"/>
                    <w:rPr>
                      <w:color w:val="002060"/>
                    </w:rPr>
                  </w:pPr>
                </w:p>
              </w:txbxContent>
            </v:textbox>
            <w10:wrap type="square" anchorx="page"/>
          </v:shape>
        </w:pict>
      </w:r>
    </w:p>
    <w:p w:rsidR="002A2BD5" w:rsidRPr="002A2BD5" w:rsidRDefault="002A2BD5" w:rsidP="001175C5">
      <w:pPr>
        <w:bidi w:val="0"/>
        <w:jc w:val="both"/>
        <w:rPr>
          <w:rFonts w:asciiTheme="majorBidi" w:hAnsiTheme="majorBidi" w:cstheme="majorBidi"/>
          <w:noProof/>
          <w:sz w:val="22"/>
          <w:szCs w:val="22"/>
        </w:rPr>
      </w:pPr>
      <w:r w:rsidRPr="002A2BD5">
        <w:rPr>
          <w:rFonts w:asciiTheme="majorBidi" w:hAnsiTheme="majorBidi" w:cstheme="majorBidi"/>
          <w:noProof/>
          <w:sz w:val="22"/>
          <w:szCs w:val="22"/>
        </w:rPr>
        <w:t>Over the three types of the 1,</w:t>
      </w:r>
      <w:r w:rsidR="001175C5">
        <w:rPr>
          <w:rFonts w:asciiTheme="majorBidi" w:hAnsiTheme="majorBidi" w:cstheme="majorBidi"/>
          <w:noProof/>
          <w:sz w:val="22"/>
          <w:szCs w:val="22"/>
        </w:rPr>
        <w:t>360</w:t>
      </w:r>
      <w:r w:rsidRPr="002A2BD5">
        <w:rPr>
          <w:rFonts w:asciiTheme="majorBidi" w:hAnsiTheme="majorBidi" w:cstheme="majorBidi"/>
          <w:noProof/>
          <w:sz w:val="22"/>
          <w:szCs w:val="22"/>
        </w:rPr>
        <w:t xml:space="preserve"> Kafalat guarantees granted by sector in </w:t>
      </w:r>
      <w:r w:rsidR="001175C5">
        <w:rPr>
          <w:rFonts w:asciiTheme="majorBidi" w:hAnsiTheme="majorBidi" w:cstheme="majorBidi"/>
          <w:noProof/>
          <w:sz w:val="22"/>
          <w:szCs w:val="22"/>
        </w:rPr>
        <w:t>2010</w:t>
      </w:r>
      <w:r w:rsidRPr="002A2BD5">
        <w:rPr>
          <w:rFonts w:asciiTheme="majorBidi" w:hAnsiTheme="majorBidi" w:cstheme="majorBidi"/>
          <w:noProof/>
          <w:sz w:val="22"/>
          <w:szCs w:val="22"/>
        </w:rPr>
        <w:t>, industry is the peak sector:</w:t>
      </w:r>
    </w:p>
    <w:p w:rsidR="002A2BD5" w:rsidRPr="002A2BD5" w:rsidRDefault="002A2BD5" w:rsidP="001175C5">
      <w:pPr>
        <w:pStyle w:val="ListParagraph"/>
        <w:numPr>
          <w:ilvl w:val="0"/>
          <w:numId w:val="56"/>
        </w:numPr>
        <w:jc w:val="both"/>
        <w:rPr>
          <w:rFonts w:asciiTheme="majorBidi" w:hAnsiTheme="majorBidi" w:cstheme="majorBidi"/>
          <w:noProof/>
        </w:rPr>
      </w:pPr>
      <w:r w:rsidRPr="002A2BD5">
        <w:rPr>
          <w:rFonts w:asciiTheme="majorBidi" w:hAnsiTheme="majorBidi" w:cstheme="majorBidi"/>
          <w:noProof/>
        </w:rPr>
        <w:t>Percentage of granted guarantees</w:t>
      </w:r>
      <w:r w:rsidR="001778C8">
        <w:rPr>
          <w:rFonts w:asciiTheme="majorBidi" w:hAnsiTheme="majorBidi" w:cstheme="majorBidi"/>
          <w:noProof/>
        </w:rPr>
        <w:t xml:space="preserve">: </w:t>
      </w:r>
      <w:r w:rsidR="001175C5">
        <w:rPr>
          <w:rFonts w:asciiTheme="majorBidi" w:hAnsiTheme="majorBidi" w:cstheme="majorBidi"/>
          <w:noProof/>
        </w:rPr>
        <w:t>39</w:t>
      </w:r>
      <w:r w:rsidRPr="002A2BD5">
        <w:rPr>
          <w:rFonts w:asciiTheme="majorBidi" w:hAnsiTheme="majorBidi" w:cstheme="majorBidi"/>
          <w:noProof/>
        </w:rPr>
        <w:t>.</w:t>
      </w:r>
      <w:r w:rsidR="001175C5">
        <w:rPr>
          <w:rFonts w:asciiTheme="majorBidi" w:hAnsiTheme="majorBidi" w:cstheme="majorBidi"/>
          <w:noProof/>
        </w:rPr>
        <w:t>6</w:t>
      </w:r>
      <w:r w:rsidRPr="002A2BD5">
        <w:rPr>
          <w:rFonts w:asciiTheme="majorBidi" w:hAnsiTheme="majorBidi" w:cstheme="majorBidi"/>
          <w:noProof/>
        </w:rPr>
        <w:t>%</w:t>
      </w:r>
      <w:r w:rsidR="001778C8">
        <w:rPr>
          <w:rFonts w:asciiTheme="majorBidi" w:hAnsiTheme="majorBidi" w:cstheme="majorBidi"/>
          <w:noProof/>
        </w:rPr>
        <w:t>.</w:t>
      </w:r>
    </w:p>
    <w:p w:rsidR="00E414A2" w:rsidRPr="002A2BD5" w:rsidRDefault="002A2BD5" w:rsidP="001175C5">
      <w:pPr>
        <w:pStyle w:val="ListParagraph"/>
        <w:numPr>
          <w:ilvl w:val="0"/>
          <w:numId w:val="56"/>
        </w:numPr>
        <w:jc w:val="both"/>
        <w:rPr>
          <w:rFonts w:asciiTheme="majorBidi" w:hAnsiTheme="majorBidi" w:cstheme="majorBidi"/>
          <w:noProof/>
        </w:rPr>
      </w:pPr>
      <w:r w:rsidRPr="002A2BD5">
        <w:rPr>
          <w:rFonts w:asciiTheme="majorBidi" w:hAnsiTheme="majorBidi" w:cstheme="majorBidi"/>
          <w:noProof/>
        </w:rPr>
        <w:t>Total amount:</w:t>
      </w:r>
      <w:r w:rsidR="005F3254" w:rsidRPr="002A2BD5">
        <w:rPr>
          <w:rFonts w:asciiTheme="majorBidi" w:hAnsiTheme="majorBidi" w:cstheme="majorBidi"/>
          <w:noProof/>
        </w:rPr>
        <w:t xml:space="preserve"> </w:t>
      </w:r>
      <w:r w:rsidR="001175C5">
        <w:rPr>
          <w:rFonts w:asciiTheme="majorBidi" w:hAnsiTheme="majorBidi" w:cstheme="majorBidi"/>
          <w:noProof/>
        </w:rPr>
        <w:t>302</w:t>
      </w:r>
      <w:r w:rsidR="005F3254" w:rsidRPr="002A2BD5">
        <w:rPr>
          <w:rFonts w:asciiTheme="majorBidi" w:hAnsiTheme="majorBidi" w:cstheme="majorBidi"/>
          <w:noProof/>
        </w:rPr>
        <w:t>,</w:t>
      </w:r>
      <w:r w:rsidR="001175C5">
        <w:rPr>
          <w:rFonts w:asciiTheme="majorBidi" w:hAnsiTheme="majorBidi" w:cstheme="majorBidi"/>
          <w:noProof/>
        </w:rPr>
        <w:t>164</w:t>
      </w:r>
      <w:r w:rsidR="005F3254" w:rsidRPr="002A2BD5">
        <w:rPr>
          <w:rFonts w:asciiTheme="majorBidi" w:hAnsiTheme="majorBidi" w:cstheme="majorBidi"/>
          <w:noProof/>
        </w:rPr>
        <w:t xml:space="preserve"> million LBP (</w:t>
      </w:r>
      <w:r w:rsidR="001175C5">
        <w:rPr>
          <w:rFonts w:asciiTheme="majorBidi" w:hAnsiTheme="majorBidi" w:cstheme="majorBidi"/>
          <w:noProof/>
        </w:rPr>
        <w:t>57</w:t>
      </w:r>
      <w:r w:rsidR="005F3254" w:rsidRPr="002A2BD5">
        <w:rPr>
          <w:rFonts w:asciiTheme="majorBidi" w:hAnsiTheme="majorBidi" w:cstheme="majorBidi"/>
          <w:noProof/>
        </w:rPr>
        <w:t>.</w:t>
      </w:r>
      <w:r w:rsidR="001175C5">
        <w:rPr>
          <w:rFonts w:asciiTheme="majorBidi" w:hAnsiTheme="majorBidi" w:cstheme="majorBidi"/>
          <w:noProof/>
        </w:rPr>
        <w:t>2</w:t>
      </w:r>
      <w:r w:rsidR="005F3254" w:rsidRPr="002A2BD5">
        <w:rPr>
          <w:rFonts w:asciiTheme="majorBidi" w:hAnsiTheme="majorBidi" w:cstheme="majorBidi"/>
          <w:noProof/>
        </w:rPr>
        <w:t>% of the total amount of guarantees which i</w:t>
      </w:r>
      <w:r>
        <w:rPr>
          <w:rFonts w:asciiTheme="majorBidi" w:hAnsiTheme="majorBidi" w:cstheme="majorBidi"/>
          <w:noProof/>
        </w:rPr>
        <w:t xml:space="preserve">s equal to </w:t>
      </w:r>
      <w:r w:rsidR="001175C5">
        <w:rPr>
          <w:rFonts w:asciiTheme="majorBidi" w:hAnsiTheme="majorBidi" w:cstheme="majorBidi"/>
          <w:noProof/>
        </w:rPr>
        <w:t>302</w:t>
      </w:r>
      <w:r w:rsidR="001175C5" w:rsidRPr="002A2BD5">
        <w:rPr>
          <w:rFonts w:asciiTheme="majorBidi" w:hAnsiTheme="majorBidi" w:cstheme="majorBidi"/>
          <w:noProof/>
        </w:rPr>
        <w:t>,</w:t>
      </w:r>
      <w:r w:rsidR="001175C5">
        <w:rPr>
          <w:rFonts w:asciiTheme="majorBidi" w:hAnsiTheme="majorBidi" w:cstheme="majorBidi"/>
          <w:noProof/>
        </w:rPr>
        <w:t>164</w:t>
      </w:r>
      <w:r w:rsidR="001175C5" w:rsidRPr="002A2BD5">
        <w:rPr>
          <w:rFonts w:asciiTheme="majorBidi" w:hAnsiTheme="majorBidi" w:cstheme="majorBidi"/>
          <w:noProof/>
        </w:rPr>
        <w:t xml:space="preserve"> </w:t>
      </w:r>
      <w:r>
        <w:rPr>
          <w:rFonts w:asciiTheme="majorBidi" w:hAnsiTheme="majorBidi" w:cstheme="majorBidi"/>
          <w:noProof/>
        </w:rPr>
        <w:t>million LBP)</w:t>
      </w:r>
      <w:r w:rsidR="001778C8">
        <w:rPr>
          <w:rFonts w:asciiTheme="majorBidi" w:hAnsiTheme="majorBidi" w:cstheme="majorBidi"/>
          <w:noProof/>
        </w:rPr>
        <w:t>.</w:t>
      </w:r>
    </w:p>
    <w:p w:rsidR="00E414A2" w:rsidRDefault="00E414A2" w:rsidP="00E414A2">
      <w:pPr>
        <w:bidi w:val="0"/>
        <w:rPr>
          <w:noProof/>
        </w:rPr>
      </w:pPr>
    </w:p>
    <w:p w:rsidR="00094F5D" w:rsidRPr="00094F5D" w:rsidRDefault="00094F5D" w:rsidP="00094F5D">
      <w:pPr>
        <w:bidi w:val="0"/>
        <w:jc w:val="center"/>
        <w:rPr>
          <w:b/>
          <w:bCs/>
          <w:sz w:val="26"/>
          <w:szCs w:val="26"/>
        </w:rPr>
      </w:pPr>
    </w:p>
    <w:p w:rsidR="005F3254" w:rsidRPr="00036B22" w:rsidRDefault="005F3254" w:rsidP="00036B22">
      <w:pPr>
        <w:bidi w:val="0"/>
        <w:jc w:val="center"/>
        <w:rPr>
          <w:b/>
          <w:bCs/>
          <w:sz w:val="22"/>
          <w:szCs w:val="22"/>
        </w:rPr>
      </w:pPr>
      <w:r w:rsidRPr="00036B22">
        <w:rPr>
          <w:b/>
          <w:bCs/>
          <w:sz w:val="22"/>
          <w:szCs w:val="22"/>
        </w:rPr>
        <w:t xml:space="preserve">Table </w:t>
      </w:r>
      <w:r w:rsidR="005F677F" w:rsidRPr="00036B22">
        <w:rPr>
          <w:b/>
          <w:bCs/>
          <w:sz w:val="22"/>
          <w:szCs w:val="22"/>
        </w:rPr>
        <w:t>6</w:t>
      </w:r>
      <w:r w:rsidRPr="00036B22">
        <w:rPr>
          <w:b/>
          <w:bCs/>
          <w:sz w:val="22"/>
          <w:szCs w:val="22"/>
        </w:rPr>
        <w:t>.7 – Sectoral distribution of Kafalat guarantees</w:t>
      </w:r>
      <w:r w:rsidR="00E2300D" w:rsidRPr="00036B22">
        <w:rPr>
          <w:b/>
          <w:bCs/>
          <w:sz w:val="22"/>
          <w:szCs w:val="22"/>
        </w:rPr>
        <w:t>. Number</w:t>
      </w:r>
      <w:r w:rsidRPr="00036B22">
        <w:rPr>
          <w:b/>
          <w:bCs/>
          <w:sz w:val="22"/>
          <w:szCs w:val="22"/>
        </w:rPr>
        <w:t xml:space="preserve"> in </w:t>
      </w:r>
      <w:r w:rsidR="00036B22" w:rsidRPr="00036B22">
        <w:rPr>
          <w:b/>
          <w:bCs/>
          <w:sz w:val="22"/>
          <w:szCs w:val="22"/>
        </w:rPr>
        <w:t>2010</w:t>
      </w:r>
    </w:p>
    <w:tbl>
      <w:tblPr>
        <w:tblW w:w="9522" w:type="dxa"/>
        <w:jc w:val="center"/>
        <w:tblInd w:w="-13" w:type="dxa"/>
        <w:tblLook w:val="04A0"/>
      </w:tblPr>
      <w:tblGrid>
        <w:gridCol w:w="2822"/>
        <w:gridCol w:w="1340"/>
        <w:gridCol w:w="1340"/>
        <w:gridCol w:w="1340"/>
        <w:gridCol w:w="1340"/>
        <w:gridCol w:w="1340"/>
      </w:tblGrid>
      <w:tr w:rsidR="005F3254" w:rsidRPr="00036B22" w:rsidTr="00D142E3">
        <w:trPr>
          <w:trHeight w:val="300"/>
          <w:jc w:val="center"/>
        </w:trPr>
        <w:tc>
          <w:tcPr>
            <w:tcW w:w="28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3254" w:rsidRPr="00036B22" w:rsidRDefault="005F3254" w:rsidP="005F3254">
            <w:pPr>
              <w:bidi w:val="0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036B22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Approved contracts</w:t>
            </w:r>
            <w:r w:rsidR="00D142E3" w:rsidRPr="00036B22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. Number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3254" w:rsidRPr="00036B22" w:rsidRDefault="005F3254" w:rsidP="002A2BD5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036B22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Basic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3254" w:rsidRPr="00036B22" w:rsidRDefault="005F3254" w:rsidP="002A2BD5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036B22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Plus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3254" w:rsidRPr="00036B22" w:rsidRDefault="005F3254" w:rsidP="002A2BD5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036B22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Innovation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3254" w:rsidRPr="00036B22" w:rsidRDefault="005F3254" w:rsidP="002A2BD5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036B22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Total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F3254" w:rsidRPr="00036B22" w:rsidRDefault="00D142E3" w:rsidP="002A2BD5">
            <w:pPr>
              <w:bidi w:val="0"/>
              <w:jc w:val="right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036B22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%</w:t>
            </w:r>
          </w:p>
        </w:tc>
      </w:tr>
      <w:tr w:rsidR="001175C5" w:rsidRPr="00036B22" w:rsidTr="00D142E3">
        <w:trPr>
          <w:trHeight w:val="300"/>
          <w:jc w:val="center"/>
        </w:trPr>
        <w:tc>
          <w:tcPr>
            <w:tcW w:w="2822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Default="001175C5">
            <w:pPr>
              <w:bidi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Agriculture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036B22" w:rsidRDefault="001175C5" w:rsidP="00036B22">
            <w:pPr>
              <w:bidi w:val="0"/>
              <w:jc w:val="right"/>
              <w:rPr>
                <w:sz w:val="16"/>
                <w:szCs w:val="16"/>
              </w:rPr>
            </w:pPr>
            <w:r w:rsidRPr="00036B22">
              <w:rPr>
                <w:sz w:val="16"/>
                <w:szCs w:val="16"/>
              </w:rPr>
              <w:t xml:space="preserve">            515 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036B22" w:rsidRDefault="001175C5" w:rsidP="00036B22">
            <w:pPr>
              <w:bidi w:val="0"/>
              <w:jc w:val="right"/>
              <w:rPr>
                <w:sz w:val="16"/>
                <w:szCs w:val="16"/>
              </w:rPr>
            </w:pPr>
            <w:r w:rsidRPr="00036B22">
              <w:rPr>
                <w:sz w:val="16"/>
                <w:szCs w:val="16"/>
              </w:rPr>
              <w:t>15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036B22" w:rsidRDefault="001175C5" w:rsidP="00036B22">
            <w:pPr>
              <w:bidi w:val="0"/>
              <w:jc w:val="right"/>
              <w:rPr>
                <w:sz w:val="16"/>
                <w:szCs w:val="16"/>
              </w:rPr>
            </w:pPr>
            <w:r w:rsidRPr="00036B22">
              <w:rPr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1175C5" w:rsidRDefault="001175C5" w:rsidP="00036B22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1175C5">
              <w:rPr>
                <w:b/>
                <w:bCs/>
                <w:sz w:val="16"/>
                <w:szCs w:val="16"/>
              </w:rPr>
              <w:t xml:space="preserve">            530 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1175C5" w:rsidRDefault="001175C5" w:rsidP="00036B22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1175C5">
              <w:rPr>
                <w:b/>
                <w:bCs/>
                <w:sz w:val="16"/>
                <w:szCs w:val="16"/>
              </w:rPr>
              <w:t>39.0%</w:t>
            </w:r>
          </w:p>
        </w:tc>
      </w:tr>
      <w:tr w:rsidR="001175C5" w:rsidRPr="00036B22" w:rsidTr="00D142E3">
        <w:trPr>
          <w:trHeight w:val="300"/>
          <w:jc w:val="center"/>
        </w:trPr>
        <w:tc>
          <w:tcPr>
            <w:tcW w:w="282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Default="001175C5">
            <w:pPr>
              <w:bidi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Industry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036B22" w:rsidRDefault="001175C5" w:rsidP="00036B22">
            <w:pPr>
              <w:bidi w:val="0"/>
              <w:jc w:val="right"/>
              <w:rPr>
                <w:sz w:val="16"/>
                <w:szCs w:val="16"/>
              </w:rPr>
            </w:pPr>
            <w:r w:rsidRPr="00036B22">
              <w:rPr>
                <w:sz w:val="16"/>
                <w:szCs w:val="16"/>
              </w:rPr>
              <w:t xml:space="preserve">            391 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036B22" w:rsidRDefault="001175C5" w:rsidP="00036B22">
            <w:pPr>
              <w:bidi w:val="0"/>
              <w:jc w:val="right"/>
              <w:rPr>
                <w:sz w:val="16"/>
                <w:szCs w:val="16"/>
              </w:rPr>
            </w:pPr>
            <w:r w:rsidRPr="00036B22">
              <w:rPr>
                <w:sz w:val="16"/>
                <w:szCs w:val="16"/>
              </w:rPr>
              <w:t>145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036B22" w:rsidRDefault="001175C5" w:rsidP="00036B22">
            <w:pPr>
              <w:bidi w:val="0"/>
              <w:jc w:val="right"/>
              <w:rPr>
                <w:sz w:val="16"/>
                <w:szCs w:val="16"/>
              </w:rPr>
            </w:pPr>
            <w:r w:rsidRPr="00036B22">
              <w:rPr>
                <w:sz w:val="16"/>
                <w:szCs w:val="16"/>
              </w:rPr>
              <w:t>2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1175C5" w:rsidRDefault="001175C5" w:rsidP="00036B22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1175C5">
              <w:rPr>
                <w:b/>
                <w:bCs/>
                <w:sz w:val="16"/>
                <w:szCs w:val="16"/>
              </w:rPr>
              <w:t xml:space="preserve">            538 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1175C5" w:rsidRDefault="001175C5" w:rsidP="00036B22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1175C5">
              <w:rPr>
                <w:b/>
                <w:bCs/>
                <w:sz w:val="16"/>
                <w:szCs w:val="16"/>
              </w:rPr>
              <w:t>39.6%</w:t>
            </w:r>
          </w:p>
        </w:tc>
      </w:tr>
      <w:tr w:rsidR="001175C5" w:rsidRPr="00036B22" w:rsidTr="00D142E3">
        <w:trPr>
          <w:trHeight w:val="300"/>
          <w:jc w:val="center"/>
        </w:trPr>
        <w:tc>
          <w:tcPr>
            <w:tcW w:w="282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Default="001175C5">
            <w:pPr>
              <w:bidi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Tourism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036B22" w:rsidRDefault="001175C5" w:rsidP="00036B22">
            <w:pPr>
              <w:bidi w:val="0"/>
              <w:jc w:val="right"/>
              <w:rPr>
                <w:sz w:val="16"/>
                <w:szCs w:val="16"/>
              </w:rPr>
            </w:pPr>
            <w:r w:rsidRPr="00036B22">
              <w:rPr>
                <w:sz w:val="16"/>
                <w:szCs w:val="16"/>
              </w:rPr>
              <w:t xml:space="preserve">            118 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036B22" w:rsidRDefault="001175C5" w:rsidP="00036B22">
            <w:pPr>
              <w:bidi w:val="0"/>
              <w:jc w:val="right"/>
              <w:rPr>
                <w:sz w:val="16"/>
                <w:szCs w:val="16"/>
              </w:rPr>
            </w:pPr>
            <w:r w:rsidRPr="00036B22">
              <w:rPr>
                <w:sz w:val="16"/>
                <w:szCs w:val="16"/>
              </w:rPr>
              <w:t>118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036B22" w:rsidRDefault="001175C5" w:rsidP="00036B22">
            <w:pPr>
              <w:bidi w:val="0"/>
              <w:jc w:val="right"/>
              <w:rPr>
                <w:sz w:val="16"/>
                <w:szCs w:val="16"/>
              </w:rPr>
            </w:pPr>
            <w:r w:rsidRPr="00036B22">
              <w:rPr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1175C5" w:rsidRDefault="001175C5" w:rsidP="00036B22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1175C5">
              <w:rPr>
                <w:b/>
                <w:bCs/>
                <w:sz w:val="16"/>
                <w:szCs w:val="16"/>
              </w:rPr>
              <w:t xml:space="preserve">            236 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1175C5" w:rsidRDefault="001175C5" w:rsidP="00036B22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1175C5">
              <w:rPr>
                <w:b/>
                <w:bCs/>
                <w:sz w:val="16"/>
                <w:szCs w:val="16"/>
              </w:rPr>
              <w:t>17.4%</w:t>
            </w:r>
          </w:p>
        </w:tc>
      </w:tr>
      <w:tr w:rsidR="001175C5" w:rsidRPr="00036B22" w:rsidTr="00D142E3">
        <w:trPr>
          <w:trHeight w:val="300"/>
          <w:jc w:val="center"/>
        </w:trPr>
        <w:tc>
          <w:tcPr>
            <w:tcW w:w="282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Default="001175C5">
            <w:pPr>
              <w:bidi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Handicraft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036B22" w:rsidRDefault="001175C5" w:rsidP="00036B22">
            <w:pPr>
              <w:bidi w:val="0"/>
              <w:jc w:val="right"/>
              <w:rPr>
                <w:sz w:val="16"/>
                <w:szCs w:val="16"/>
              </w:rPr>
            </w:pPr>
            <w:r w:rsidRPr="00036B22">
              <w:rPr>
                <w:sz w:val="16"/>
                <w:szCs w:val="16"/>
              </w:rPr>
              <w:t xml:space="preserve">              16 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036B22" w:rsidRDefault="001175C5" w:rsidP="00036B22">
            <w:pPr>
              <w:bidi w:val="0"/>
              <w:jc w:val="right"/>
              <w:rPr>
                <w:sz w:val="16"/>
                <w:szCs w:val="16"/>
              </w:rPr>
            </w:pPr>
            <w:r w:rsidRPr="00036B22">
              <w:rPr>
                <w:sz w:val="16"/>
                <w:szCs w:val="16"/>
              </w:rPr>
              <w:t>2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036B22" w:rsidRDefault="001175C5" w:rsidP="00036B22">
            <w:pPr>
              <w:bidi w:val="0"/>
              <w:jc w:val="right"/>
              <w:rPr>
                <w:sz w:val="16"/>
                <w:szCs w:val="16"/>
              </w:rPr>
            </w:pPr>
            <w:r w:rsidRPr="00036B22">
              <w:rPr>
                <w:sz w:val="16"/>
                <w:szCs w:val="16"/>
              </w:rPr>
              <w:t>0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1175C5" w:rsidRDefault="001175C5" w:rsidP="00036B22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1175C5">
              <w:rPr>
                <w:b/>
                <w:bCs/>
                <w:sz w:val="16"/>
                <w:szCs w:val="16"/>
              </w:rPr>
              <w:t xml:space="preserve">              18 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1175C5" w:rsidRDefault="001175C5" w:rsidP="00036B22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1175C5">
              <w:rPr>
                <w:b/>
                <w:bCs/>
                <w:sz w:val="16"/>
                <w:szCs w:val="16"/>
              </w:rPr>
              <w:t>1.3%</w:t>
            </w:r>
          </w:p>
        </w:tc>
      </w:tr>
      <w:tr w:rsidR="001175C5" w:rsidRPr="00036B22" w:rsidTr="00D142E3">
        <w:trPr>
          <w:trHeight w:val="300"/>
          <w:jc w:val="center"/>
        </w:trPr>
        <w:tc>
          <w:tcPr>
            <w:tcW w:w="2822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Default="001175C5">
            <w:pPr>
              <w:bidi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Specialized Techniques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036B22" w:rsidRDefault="001175C5" w:rsidP="00036B22">
            <w:pPr>
              <w:bidi w:val="0"/>
              <w:jc w:val="right"/>
              <w:rPr>
                <w:sz w:val="16"/>
                <w:szCs w:val="16"/>
              </w:rPr>
            </w:pPr>
            <w:r w:rsidRPr="00036B22">
              <w:rPr>
                <w:sz w:val="16"/>
                <w:szCs w:val="16"/>
              </w:rPr>
              <w:t xml:space="preserve">                7 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036B22" w:rsidRDefault="001175C5" w:rsidP="00036B22">
            <w:pPr>
              <w:bidi w:val="0"/>
              <w:jc w:val="right"/>
              <w:rPr>
                <w:sz w:val="16"/>
                <w:szCs w:val="16"/>
              </w:rPr>
            </w:pPr>
            <w:r w:rsidRPr="00036B22">
              <w:rPr>
                <w:sz w:val="16"/>
                <w:szCs w:val="16"/>
              </w:rPr>
              <w:t>24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036B22" w:rsidRDefault="001175C5" w:rsidP="00036B22">
            <w:pPr>
              <w:bidi w:val="0"/>
              <w:jc w:val="right"/>
              <w:rPr>
                <w:sz w:val="16"/>
                <w:szCs w:val="16"/>
              </w:rPr>
            </w:pPr>
            <w:r w:rsidRPr="00036B22">
              <w:rPr>
                <w:sz w:val="16"/>
                <w:szCs w:val="16"/>
              </w:rPr>
              <w:t>7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1175C5" w:rsidRDefault="001175C5" w:rsidP="00036B22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1175C5">
              <w:rPr>
                <w:b/>
                <w:bCs/>
                <w:sz w:val="16"/>
                <w:szCs w:val="16"/>
              </w:rPr>
              <w:t xml:space="preserve">              38 </w:t>
            </w:r>
          </w:p>
        </w:tc>
        <w:tc>
          <w:tcPr>
            <w:tcW w:w="134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75C5" w:rsidRPr="001175C5" w:rsidRDefault="001175C5" w:rsidP="00036B22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1175C5">
              <w:rPr>
                <w:b/>
                <w:bCs/>
                <w:sz w:val="16"/>
                <w:szCs w:val="16"/>
              </w:rPr>
              <w:t>2.8%</w:t>
            </w:r>
          </w:p>
        </w:tc>
      </w:tr>
      <w:tr w:rsidR="00036B22" w:rsidRPr="00036B22" w:rsidTr="00D142E3">
        <w:trPr>
          <w:trHeight w:val="300"/>
          <w:jc w:val="center"/>
        </w:trPr>
        <w:tc>
          <w:tcPr>
            <w:tcW w:w="28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6B22" w:rsidRPr="00036B22" w:rsidRDefault="00036B22" w:rsidP="005F3254">
            <w:pPr>
              <w:bidi w:val="0"/>
              <w:jc w:val="center"/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</w:pPr>
            <w:r w:rsidRPr="00036B22">
              <w:rPr>
                <w:rFonts w:eastAsia="Times New Roman"/>
                <w:b/>
                <w:bCs/>
                <w:sz w:val="16"/>
                <w:szCs w:val="16"/>
                <w:lang w:eastAsia="en-US" w:bidi="ar-SA"/>
              </w:rPr>
              <w:t>Lebanon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6B22" w:rsidRPr="001175C5" w:rsidRDefault="00036B22" w:rsidP="00036B22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1175C5">
              <w:rPr>
                <w:b/>
                <w:bCs/>
                <w:sz w:val="16"/>
                <w:szCs w:val="16"/>
              </w:rPr>
              <w:t xml:space="preserve">         1,047 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6B22" w:rsidRPr="001175C5" w:rsidRDefault="00036B22" w:rsidP="00036B22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1175C5">
              <w:rPr>
                <w:b/>
                <w:bCs/>
                <w:sz w:val="16"/>
                <w:szCs w:val="16"/>
              </w:rPr>
              <w:t xml:space="preserve">            304 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6B22" w:rsidRPr="001175C5" w:rsidRDefault="00036B22" w:rsidP="00036B22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1175C5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6B22" w:rsidRPr="001175C5" w:rsidRDefault="00036B22" w:rsidP="00036B22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1175C5">
              <w:rPr>
                <w:b/>
                <w:bCs/>
                <w:sz w:val="16"/>
                <w:szCs w:val="16"/>
              </w:rPr>
              <w:t xml:space="preserve">         1,360 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6B22" w:rsidRPr="001175C5" w:rsidRDefault="00036B22" w:rsidP="00036B22">
            <w:pPr>
              <w:bidi w:val="0"/>
              <w:jc w:val="right"/>
              <w:rPr>
                <w:b/>
                <w:bCs/>
                <w:sz w:val="16"/>
                <w:szCs w:val="16"/>
              </w:rPr>
            </w:pPr>
            <w:r w:rsidRPr="001175C5">
              <w:rPr>
                <w:b/>
                <w:bCs/>
                <w:sz w:val="16"/>
                <w:szCs w:val="16"/>
              </w:rPr>
              <w:t>100.0%</w:t>
            </w:r>
          </w:p>
        </w:tc>
      </w:tr>
    </w:tbl>
    <w:p w:rsidR="005F3254" w:rsidRDefault="005F3254" w:rsidP="001175C5">
      <w:pPr>
        <w:bidi w:val="0"/>
        <w:jc w:val="center"/>
        <w:rPr>
          <w:rFonts w:eastAsia="Times New Roman"/>
          <w:i/>
          <w:iCs/>
          <w:noProof/>
          <w:sz w:val="20"/>
          <w:szCs w:val="20"/>
        </w:rPr>
      </w:pPr>
      <w:r w:rsidRPr="00FF61F1">
        <w:rPr>
          <w:i/>
          <w:iCs/>
          <w:sz w:val="18"/>
          <w:szCs w:val="18"/>
        </w:rPr>
        <w:t xml:space="preserve">Table made by CAS based on </w:t>
      </w:r>
      <w:r w:rsidRPr="00FF61F1">
        <w:rPr>
          <w:rFonts w:eastAsia="Times New Roman"/>
          <w:i/>
          <w:iCs/>
          <w:noProof/>
          <w:sz w:val="20"/>
          <w:szCs w:val="20"/>
        </w:rPr>
        <w:t>Kafalat data (</w:t>
      </w:r>
      <w:r w:rsidR="001175C5">
        <w:rPr>
          <w:rFonts w:eastAsia="Times New Roman"/>
          <w:i/>
          <w:iCs/>
          <w:noProof/>
          <w:sz w:val="20"/>
          <w:szCs w:val="20"/>
        </w:rPr>
        <w:t>2010</w:t>
      </w:r>
      <w:r w:rsidRPr="00FF61F1">
        <w:rPr>
          <w:rFonts w:eastAsia="Times New Roman"/>
          <w:i/>
          <w:iCs/>
          <w:noProof/>
          <w:sz w:val="20"/>
          <w:szCs w:val="20"/>
        </w:rPr>
        <w:t>)</w:t>
      </w:r>
    </w:p>
    <w:p w:rsidR="00025C8B" w:rsidRDefault="00025C8B" w:rsidP="00025C8B">
      <w:pPr>
        <w:bidi w:val="0"/>
        <w:jc w:val="center"/>
        <w:rPr>
          <w:rFonts w:eastAsia="Times New Roman"/>
          <w:i/>
          <w:iCs/>
          <w:noProof/>
          <w:sz w:val="20"/>
          <w:szCs w:val="20"/>
        </w:rPr>
      </w:pPr>
      <w:r>
        <w:rPr>
          <w:noProof/>
          <w:sz w:val="18"/>
          <w:szCs w:val="18"/>
          <w:lang w:eastAsia="en-US" w:bidi="ar-SA"/>
        </w:rPr>
        <w:pict>
          <v:shape id="_x0000_s1752" type="#_x0000_t202" style="position:absolute;left:0;text-align:left;margin-left:95.45pt;margin-top:9.75pt;width:286.8pt;height:389.6pt;z-index:251838464;mso-wrap-style:none" stroked="f">
            <v:textbox style="mso-fit-shape-to-text:t">
              <w:txbxContent>
                <w:p w:rsidR="00025C8B" w:rsidRDefault="00025C8B" w:rsidP="00025C8B">
                  <w:pPr>
                    <w:jc w:val="center"/>
                  </w:pPr>
                  <w:r>
                    <w:rPr>
                      <w:noProof/>
                      <w:lang w:eastAsia="en-US" w:bidi="ar-SA"/>
                    </w:rPr>
                    <w:drawing>
                      <wp:inline distT="0" distB="0" distL="0" distR="0">
                        <wp:extent cx="3463621" cy="4893639"/>
                        <wp:effectExtent l="19050" t="0" r="3479" b="0"/>
                        <wp:docPr id="5" name="Picture 5" descr="C:\Documents and Settings\Administrator\Desktop\Maps 2010\Cartes_23_9_2013\Entrepreneurship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Administrator\Desktop\Maps 2010\Cartes_23_9_2013\Entrepreneurship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9568" cy="49020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5C8B" w:rsidRPr="00025C8B" w:rsidRDefault="00025C8B" w:rsidP="00025C8B">
      <w:pPr>
        <w:bidi w:val="0"/>
        <w:rPr>
          <w:sz w:val="18"/>
          <w:szCs w:val="18"/>
        </w:rPr>
      </w:pPr>
    </w:p>
    <w:sectPr w:rsidR="00025C8B" w:rsidRPr="00025C8B" w:rsidSect="00B04012">
      <w:footerReference w:type="even" r:id="rId15"/>
      <w:footerReference w:type="default" r:id="rId16"/>
      <w:pgSz w:w="11906" w:h="16838" w:code="9"/>
      <w:pgMar w:top="1134" w:right="1134" w:bottom="1134" w:left="1134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418" w:rsidRDefault="00DD2418">
      <w:r>
        <w:separator/>
      </w:r>
    </w:p>
  </w:endnote>
  <w:endnote w:type="continuationSeparator" w:id="1">
    <w:p w:rsidR="00DD2418" w:rsidRDefault="00DD24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542" w:rsidRDefault="00C604AF" w:rsidP="00B16C0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252542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252542" w:rsidRDefault="0025254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0712782"/>
      <w:docPartObj>
        <w:docPartGallery w:val="Page Numbers (Bottom of Page)"/>
        <w:docPartUnique/>
      </w:docPartObj>
    </w:sdtPr>
    <w:sdtContent>
      <w:p w:rsidR="00252542" w:rsidRDefault="00C604AF">
        <w:pPr>
          <w:pStyle w:val="Footer"/>
          <w:jc w:val="center"/>
        </w:pPr>
        <w:fldSimple w:instr=" PAGE   \* MERGEFORMAT ">
          <w:r w:rsidR="00FB1CA2">
            <w:rPr>
              <w:noProof/>
              <w:rtl/>
            </w:rPr>
            <w:t>5</w:t>
          </w:r>
        </w:fldSimple>
      </w:p>
    </w:sdtContent>
  </w:sdt>
  <w:p w:rsidR="00252542" w:rsidRDefault="0025254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418" w:rsidRDefault="00DD2418">
      <w:r>
        <w:separator/>
      </w:r>
    </w:p>
  </w:footnote>
  <w:footnote w:type="continuationSeparator" w:id="1">
    <w:p w:rsidR="00DD2418" w:rsidRDefault="00DD24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5E90"/>
    <w:multiLevelType w:val="hybridMultilevel"/>
    <w:tmpl w:val="FB4AE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0053C"/>
    <w:multiLevelType w:val="hybridMultilevel"/>
    <w:tmpl w:val="EEA8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44AE3"/>
    <w:multiLevelType w:val="hybridMultilevel"/>
    <w:tmpl w:val="598CB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7373EA"/>
    <w:multiLevelType w:val="hybridMultilevel"/>
    <w:tmpl w:val="619C0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081112"/>
    <w:multiLevelType w:val="hybridMultilevel"/>
    <w:tmpl w:val="382EB416"/>
    <w:lvl w:ilvl="0" w:tplc="A7001EDE">
      <w:start w:val="1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65102A5"/>
    <w:multiLevelType w:val="hybridMultilevel"/>
    <w:tmpl w:val="5E565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6C3962"/>
    <w:multiLevelType w:val="hybridMultilevel"/>
    <w:tmpl w:val="517C8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6F4F16"/>
    <w:multiLevelType w:val="hybridMultilevel"/>
    <w:tmpl w:val="80F60542"/>
    <w:lvl w:ilvl="0" w:tplc="A7001EDE">
      <w:start w:val="1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0180C66"/>
    <w:multiLevelType w:val="hybridMultilevel"/>
    <w:tmpl w:val="B61CE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D06CDA"/>
    <w:multiLevelType w:val="hybridMultilevel"/>
    <w:tmpl w:val="69602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4647AC"/>
    <w:multiLevelType w:val="hybridMultilevel"/>
    <w:tmpl w:val="8C367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26342D"/>
    <w:multiLevelType w:val="hybridMultilevel"/>
    <w:tmpl w:val="D89A0F48"/>
    <w:lvl w:ilvl="0" w:tplc="C46C102C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84B3D1C"/>
    <w:multiLevelType w:val="hybridMultilevel"/>
    <w:tmpl w:val="432EA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D05B98"/>
    <w:multiLevelType w:val="hybridMultilevel"/>
    <w:tmpl w:val="E4D4414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>
    <w:nsid w:val="1DEF1D17"/>
    <w:multiLevelType w:val="hybridMultilevel"/>
    <w:tmpl w:val="3856BAE0"/>
    <w:lvl w:ilvl="0" w:tplc="3B04595A">
      <w:start w:val="800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EEB4A0B"/>
    <w:multiLevelType w:val="hybridMultilevel"/>
    <w:tmpl w:val="8A8C9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E70237"/>
    <w:multiLevelType w:val="hybridMultilevel"/>
    <w:tmpl w:val="4F9EB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E46FF0"/>
    <w:multiLevelType w:val="hybridMultilevel"/>
    <w:tmpl w:val="4DAE7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A6010C"/>
    <w:multiLevelType w:val="hybridMultilevel"/>
    <w:tmpl w:val="8B804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D016D7"/>
    <w:multiLevelType w:val="hybridMultilevel"/>
    <w:tmpl w:val="C0529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022276"/>
    <w:multiLevelType w:val="hybridMultilevel"/>
    <w:tmpl w:val="8E442C82"/>
    <w:lvl w:ilvl="0" w:tplc="A7001EDE">
      <w:start w:val="1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5AF7267"/>
    <w:multiLevelType w:val="hybridMultilevel"/>
    <w:tmpl w:val="39C6D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84A6B0C"/>
    <w:multiLevelType w:val="hybridMultilevel"/>
    <w:tmpl w:val="FFB68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613BAB"/>
    <w:multiLevelType w:val="hybridMultilevel"/>
    <w:tmpl w:val="A8C65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92069B1"/>
    <w:multiLevelType w:val="hybridMultilevel"/>
    <w:tmpl w:val="D7A67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BE06061"/>
    <w:multiLevelType w:val="hybridMultilevel"/>
    <w:tmpl w:val="47669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D67771B"/>
    <w:multiLevelType w:val="hybridMultilevel"/>
    <w:tmpl w:val="33F82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FC00813"/>
    <w:multiLevelType w:val="hybridMultilevel"/>
    <w:tmpl w:val="DBCEE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0601F2C"/>
    <w:multiLevelType w:val="hybridMultilevel"/>
    <w:tmpl w:val="11261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9D60A5"/>
    <w:multiLevelType w:val="hybridMultilevel"/>
    <w:tmpl w:val="E8F23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AD404AD"/>
    <w:multiLevelType w:val="hybridMultilevel"/>
    <w:tmpl w:val="34D2C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C5B3C3C"/>
    <w:multiLevelType w:val="hybridMultilevel"/>
    <w:tmpl w:val="08B45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D800D4A"/>
    <w:multiLevelType w:val="hybridMultilevel"/>
    <w:tmpl w:val="041CF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DB61D4F"/>
    <w:multiLevelType w:val="hybridMultilevel"/>
    <w:tmpl w:val="4DB46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DE95C5C"/>
    <w:multiLevelType w:val="hybridMultilevel"/>
    <w:tmpl w:val="0F2C7A76"/>
    <w:lvl w:ilvl="0" w:tplc="3B04595A">
      <w:start w:val="800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3FB95DA8"/>
    <w:multiLevelType w:val="hybridMultilevel"/>
    <w:tmpl w:val="93A83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17015D9"/>
    <w:multiLevelType w:val="hybridMultilevel"/>
    <w:tmpl w:val="AA2AA7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418954FB"/>
    <w:multiLevelType w:val="hybridMultilevel"/>
    <w:tmpl w:val="D388C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5964FFF"/>
    <w:multiLevelType w:val="hybridMultilevel"/>
    <w:tmpl w:val="7D26B080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39">
    <w:nsid w:val="4AEE4C38"/>
    <w:multiLevelType w:val="hybridMultilevel"/>
    <w:tmpl w:val="AE707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DCC5E24"/>
    <w:multiLevelType w:val="hybridMultilevel"/>
    <w:tmpl w:val="33362B02"/>
    <w:lvl w:ilvl="0" w:tplc="A7001EDE">
      <w:start w:val="1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525C5941"/>
    <w:multiLevelType w:val="hybridMultilevel"/>
    <w:tmpl w:val="BF220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55E49A7"/>
    <w:multiLevelType w:val="hybridMultilevel"/>
    <w:tmpl w:val="C42AF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87541D9"/>
    <w:multiLevelType w:val="hybridMultilevel"/>
    <w:tmpl w:val="EA06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9E60AA3"/>
    <w:multiLevelType w:val="hybridMultilevel"/>
    <w:tmpl w:val="7A1C1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A524EE9"/>
    <w:multiLevelType w:val="hybridMultilevel"/>
    <w:tmpl w:val="FD7AB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AA40977"/>
    <w:multiLevelType w:val="hybridMultilevel"/>
    <w:tmpl w:val="99920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5D043A87"/>
    <w:multiLevelType w:val="hybridMultilevel"/>
    <w:tmpl w:val="30244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0754613"/>
    <w:multiLevelType w:val="hybridMultilevel"/>
    <w:tmpl w:val="36920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2DE1B18"/>
    <w:multiLevelType w:val="hybridMultilevel"/>
    <w:tmpl w:val="5CE06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4F30384"/>
    <w:multiLevelType w:val="hybridMultilevel"/>
    <w:tmpl w:val="E0EAE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5917E70"/>
    <w:multiLevelType w:val="hybridMultilevel"/>
    <w:tmpl w:val="C3A08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64166D5"/>
    <w:multiLevelType w:val="hybridMultilevel"/>
    <w:tmpl w:val="7B781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8650106"/>
    <w:multiLevelType w:val="hybridMultilevel"/>
    <w:tmpl w:val="E9227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A043C13"/>
    <w:multiLevelType w:val="hybridMultilevel"/>
    <w:tmpl w:val="DD2C7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DA0431B"/>
    <w:multiLevelType w:val="hybridMultilevel"/>
    <w:tmpl w:val="5BA07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40"/>
  </w:num>
  <w:num w:numId="4">
    <w:abstractNumId w:val="4"/>
  </w:num>
  <w:num w:numId="5">
    <w:abstractNumId w:val="11"/>
  </w:num>
  <w:num w:numId="6">
    <w:abstractNumId w:val="14"/>
  </w:num>
  <w:num w:numId="7">
    <w:abstractNumId w:val="34"/>
  </w:num>
  <w:num w:numId="8">
    <w:abstractNumId w:val="37"/>
  </w:num>
  <w:num w:numId="9">
    <w:abstractNumId w:val="31"/>
  </w:num>
  <w:num w:numId="10">
    <w:abstractNumId w:val="0"/>
  </w:num>
  <w:num w:numId="11">
    <w:abstractNumId w:val="17"/>
  </w:num>
  <w:num w:numId="12">
    <w:abstractNumId w:val="50"/>
  </w:num>
  <w:num w:numId="13">
    <w:abstractNumId w:val="9"/>
  </w:num>
  <w:num w:numId="14">
    <w:abstractNumId w:val="35"/>
  </w:num>
  <w:num w:numId="15">
    <w:abstractNumId w:val="27"/>
  </w:num>
  <w:num w:numId="16">
    <w:abstractNumId w:val="42"/>
  </w:num>
  <w:num w:numId="17">
    <w:abstractNumId w:val="15"/>
  </w:num>
  <w:num w:numId="18">
    <w:abstractNumId w:val="54"/>
  </w:num>
  <w:num w:numId="19">
    <w:abstractNumId w:val="10"/>
  </w:num>
  <w:num w:numId="20">
    <w:abstractNumId w:val="38"/>
  </w:num>
  <w:num w:numId="21">
    <w:abstractNumId w:val="8"/>
  </w:num>
  <w:num w:numId="22">
    <w:abstractNumId w:val="53"/>
  </w:num>
  <w:num w:numId="23">
    <w:abstractNumId w:val="22"/>
  </w:num>
  <w:num w:numId="24">
    <w:abstractNumId w:val="21"/>
  </w:num>
  <w:num w:numId="25">
    <w:abstractNumId w:val="19"/>
  </w:num>
  <w:num w:numId="26">
    <w:abstractNumId w:val="49"/>
  </w:num>
  <w:num w:numId="27">
    <w:abstractNumId w:val="30"/>
  </w:num>
  <w:num w:numId="28">
    <w:abstractNumId w:val="23"/>
  </w:num>
  <w:num w:numId="29">
    <w:abstractNumId w:val="24"/>
  </w:num>
  <w:num w:numId="30">
    <w:abstractNumId w:val="39"/>
  </w:num>
  <w:num w:numId="31">
    <w:abstractNumId w:val="2"/>
  </w:num>
  <w:num w:numId="32">
    <w:abstractNumId w:val="28"/>
  </w:num>
  <w:num w:numId="33">
    <w:abstractNumId w:val="45"/>
  </w:num>
  <w:num w:numId="34">
    <w:abstractNumId w:val="16"/>
  </w:num>
  <w:num w:numId="35">
    <w:abstractNumId w:val="18"/>
  </w:num>
  <w:num w:numId="36">
    <w:abstractNumId w:val="5"/>
  </w:num>
  <w:num w:numId="37">
    <w:abstractNumId w:val="33"/>
  </w:num>
  <w:num w:numId="38">
    <w:abstractNumId w:val="52"/>
  </w:num>
  <w:num w:numId="39">
    <w:abstractNumId w:val="26"/>
  </w:num>
  <w:num w:numId="40">
    <w:abstractNumId w:val="55"/>
  </w:num>
  <w:num w:numId="41">
    <w:abstractNumId w:val="12"/>
  </w:num>
  <w:num w:numId="42">
    <w:abstractNumId w:val="47"/>
  </w:num>
  <w:num w:numId="43">
    <w:abstractNumId w:val="41"/>
  </w:num>
  <w:num w:numId="44">
    <w:abstractNumId w:val="32"/>
  </w:num>
  <w:num w:numId="45">
    <w:abstractNumId w:val="51"/>
  </w:num>
  <w:num w:numId="46">
    <w:abstractNumId w:val="44"/>
  </w:num>
  <w:num w:numId="47">
    <w:abstractNumId w:val="6"/>
  </w:num>
  <w:num w:numId="48">
    <w:abstractNumId w:val="29"/>
  </w:num>
  <w:num w:numId="49">
    <w:abstractNumId w:val="25"/>
  </w:num>
  <w:num w:numId="50">
    <w:abstractNumId w:val="3"/>
  </w:num>
  <w:num w:numId="51">
    <w:abstractNumId w:val="43"/>
  </w:num>
  <w:num w:numId="52">
    <w:abstractNumId w:val="48"/>
  </w:num>
  <w:num w:numId="53">
    <w:abstractNumId w:val="1"/>
  </w:num>
  <w:num w:numId="54">
    <w:abstractNumId w:val="46"/>
  </w:num>
  <w:num w:numId="55">
    <w:abstractNumId w:val="13"/>
  </w:num>
  <w:num w:numId="56">
    <w:abstractNumId w:val="36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stylePaneFormatFilter w:val="3F01"/>
  <w:defaultTabStop w:val="720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C42912"/>
    <w:rsid w:val="0000119B"/>
    <w:rsid w:val="00002C56"/>
    <w:rsid w:val="0000317A"/>
    <w:rsid w:val="000038F6"/>
    <w:rsid w:val="00004DC4"/>
    <w:rsid w:val="00006770"/>
    <w:rsid w:val="00010AC5"/>
    <w:rsid w:val="00010BC9"/>
    <w:rsid w:val="000145C7"/>
    <w:rsid w:val="00014679"/>
    <w:rsid w:val="0001487C"/>
    <w:rsid w:val="000149F6"/>
    <w:rsid w:val="00014E13"/>
    <w:rsid w:val="00015123"/>
    <w:rsid w:val="000161A4"/>
    <w:rsid w:val="000168FC"/>
    <w:rsid w:val="00016A4A"/>
    <w:rsid w:val="00022064"/>
    <w:rsid w:val="0002422D"/>
    <w:rsid w:val="00024688"/>
    <w:rsid w:val="00025494"/>
    <w:rsid w:val="0002561C"/>
    <w:rsid w:val="00025C8B"/>
    <w:rsid w:val="00025EC4"/>
    <w:rsid w:val="00030196"/>
    <w:rsid w:val="00030DDC"/>
    <w:rsid w:val="00032C18"/>
    <w:rsid w:val="00032D5E"/>
    <w:rsid w:val="0003315D"/>
    <w:rsid w:val="0003431B"/>
    <w:rsid w:val="00034AF1"/>
    <w:rsid w:val="00036B22"/>
    <w:rsid w:val="00037907"/>
    <w:rsid w:val="00040416"/>
    <w:rsid w:val="0004133C"/>
    <w:rsid w:val="00042225"/>
    <w:rsid w:val="00042F14"/>
    <w:rsid w:val="00043E9D"/>
    <w:rsid w:val="0004425D"/>
    <w:rsid w:val="00045B90"/>
    <w:rsid w:val="0004662F"/>
    <w:rsid w:val="000469F5"/>
    <w:rsid w:val="000475F8"/>
    <w:rsid w:val="00047CEA"/>
    <w:rsid w:val="00047D0E"/>
    <w:rsid w:val="00051580"/>
    <w:rsid w:val="00051884"/>
    <w:rsid w:val="00051EBD"/>
    <w:rsid w:val="000531E1"/>
    <w:rsid w:val="00053214"/>
    <w:rsid w:val="000535D4"/>
    <w:rsid w:val="00057F77"/>
    <w:rsid w:val="00062569"/>
    <w:rsid w:val="00063379"/>
    <w:rsid w:val="0006429B"/>
    <w:rsid w:val="0006507C"/>
    <w:rsid w:val="00065198"/>
    <w:rsid w:val="00066181"/>
    <w:rsid w:val="00070FE0"/>
    <w:rsid w:val="000734B1"/>
    <w:rsid w:val="00074983"/>
    <w:rsid w:val="000750D2"/>
    <w:rsid w:val="00077406"/>
    <w:rsid w:val="00080B4A"/>
    <w:rsid w:val="0008159D"/>
    <w:rsid w:val="00081A8B"/>
    <w:rsid w:val="00082E4E"/>
    <w:rsid w:val="000833D2"/>
    <w:rsid w:val="00086A8E"/>
    <w:rsid w:val="000875E5"/>
    <w:rsid w:val="00087C9E"/>
    <w:rsid w:val="0009129C"/>
    <w:rsid w:val="0009141C"/>
    <w:rsid w:val="0009162D"/>
    <w:rsid w:val="00092628"/>
    <w:rsid w:val="00092969"/>
    <w:rsid w:val="0009328B"/>
    <w:rsid w:val="000937AB"/>
    <w:rsid w:val="00094F5D"/>
    <w:rsid w:val="00094FF5"/>
    <w:rsid w:val="000A03E1"/>
    <w:rsid w:val="000A0D81"/>
    <w:rsid w:val="000A5C81"/>
    <w:rsid w:val="000A784D"/>
    <w:rsid w:val="000B021C"/>
    <w:rsid w:val="000B5260"/>
    <w:rsid w:val="000B58A2"/>
    <w:rsid w:val="000B79F9"/>
    <w:rsid w:val="000B7CEF"/>
    <w:rsid w:val="000B7EFF"/>
    <w:rsid w:val="000C287C"/>
    <w:rsid w:val="000C3021"/>
    <w:rsid w:val="000C3651"/>
    <w:rsid w:val="000C3A5B"/>
    <w:rsid w:val="000C4B6E"/>
    <w:rsid w:val="000C7957"/>
    <w:rsid w:val="000D0B1E"/>
    <w:rsid w:val="000D2505"/>
    <w:rsid w:val="000D603D"/>
    <w:rsid w:val="000D6540"/>
    <w:rsid w:val="000D7C4C"/>
    <w:rsid w:val="000E3604"/>
    <w:rsid w:val="000E5CBC"/>
    <w:rsid w:val="000E6609"/>
    <w:rsid w:val="000E7A5F"/>
    <w:rsid w:val="000F2E3E"/>
    <w:rsid w:val="000F2FAB"/>
    <w:rsid w:val="000F3B15"/>
    <w:rsid w:val="000F3F86"/>
    <w:rsid w:val="000F5DDB"/>
    <w:rsid w:val="000F6895"/>
    <w:rsid w:val="000F6A6D"/>
    <w:rsid w:val="000F7AD0"/>
    <w:rsid w:val="0010136D"/>
    <w:rsid w:val="001045A0"/>
    <w:rsid w:val="00110CB5"/>
    <w:rsid w:val="0011401B"/>
    <w:rsid w:val="001164A8"/>
    <w:rsid w:val="00116CFD"/>
    <w:rsid w:val="001175C5"/>
    <w:rsid w:val="00117CED"/>
    <w:rsid w:val="00117FA4"/>
    <w:rsid w:val="001208F8"/>
    <w:rsid w:val="0012136F"/>
    <w:rsid w:val="00123993"/>
    <w:rsid w:val="001255A1"/>
    <w:rsid w:val="00126287"/>
    <w:rsid w:val="001267B6"/>
    <w:rsid w:val="00126DC8"/>
    <w:rsid w:val="00127058"/>
    <w:rsid w:val="00130634"/>
    <w:rsid w:val="00131FF8"/>
    <w:rsid w:val="00132623"/>
    <w:rsid w:val="00134A6A"/>
    <w:rsid w:val="00134CDB"/>
    <w:rsid w:val="00135067"/>
    <w:rsid w:val="001352E3"/>
    <w:rsid w:val="001378A3"/>
    <w:rsid w:val="00137F1B"/>
    <w:rsid w:val="001412E7"/>
    <w:rsid w:val="00144615"/>
    <w:rsid w:val="00145F62"/>
    <w:rsid w:val="00146A36"/>
    <w:rsid w:val="001473A1"/>
    <w:rsid w:val="001478BB"/>
    <w:rsid w:val="00147ACC"/>
    <w:rsid w:val="00147D28"/>
    <w:rsid w:val="00147E22"/>
    <w:rsid w:val="00150ECB"/>
    <w:rsid w:val="001511C2"/>
    <w:rsid w:val="00151509"/>
    <w:rsid w:val="00151AB7"/>
    <w:rsid w:val="00152BED"/>
    <w:rsid w:val="00153050"/>
    <w:rsid w:val="0015336C"/>
    <w:rsid w:val="00153E2F"/>
    <w:rsid w:val="00155CC0"/>
    <w:rsid w:val="00157BB4"/>
    <w:rsid w:val="0016025A"/>
    <w:rsid w:val="0016031C"/>
    <w:rsid w:val="00160A2A"/>
    <w:rsid w:val="001618E3"/>
    <w:rsid w:val="00161EE0"/>
    <w:rsid w:val="00163B5A"/>
    <w:rsid w:val="00166C23"/>
    <w:rsid w:val="0016744F"/>
    <w:rsid w:val="00167580"/>
    <w:rsid w:val="00167811"/>
    <w:rsid w:val="00167B83"/>
    <w:rsid w:val="00171816"/>
    <w:rsid w:val="00172D58"/>
    <w:rsid w:val="00175BDA"/>
    <w:rsid w:val="001778C8"/>
    <w:rsid w:val="00177D6A"/>
    <w:rsid w:val="00180EBC"/>
    <w:rsid w:val="00184033"/>
    <w:rsid w:val="0018558F"/>
    <w:rsid w:val="00186CBD"/>
    <w:rsid w:val="0019185A"/>
    <w:rsid w:val="00192BA4"/>
    <w:rsid w:val="00193AD8"/>
    <w:rsid w:val="00193AEA"/>
    <w:rsid w:val="001948D2"/>
    <w:rsid w:val="001960A1"/>
    <w:rsid w:val="0019781C"/>
    <w:rsid w:val="00197922"/>
    <w:rsid w:val="001A08DD"/>
    <w:rsid w:val="001A0CF3"/>
    <w:rsid w:val="001A0D12"/>
    <w:rsid w:val="001A2CB9"/>
    <w:rsid w:val="001A444C"/>
    <w:rsid w:val="001A5489"/>
    <w:rsid w:val="001A6DC7"/>
    <w:rsid w:val="001A7C9D"/>
    <w:rsid w:val="001B3130"/>
    <w:rsid w:val="001B4C96"/>
    <w:rsid w:val="001B4D7B"/>
    <w:rsid w:val="001B53CF"/>
    <w:rsid w:val="001B61A0"/>
    <w:rsid w:val="001B6D56"/>
    <w:rsid w:val="001B70E2"/>
    <w:rsid w:val="001B70FD"/>
    <w:rsid w:val="001B7255"/>
    <w:rsid w:val="001C1EC1"/>
    <w:rsid w:val="001C2232"/>
    <w:rsid w:val="001C2523"/>
    <w:rsid w:val="001C3438"/>
    <w:rsid w:val="001C3E98"/>
    <w:rsid w:val="001C504F"/>
    <w:rsid w:val="001D0989"/>
    <w:rsid w:val="001D1185"/>
    <w:rsid w:val="001D390F"/>
    <w:rsid w:val="001D5C10"/>
    <w:rsid w:val="001D68E5"/>
    <w:rsid w:val="001D6D95"/>
    <w:rsid w:val="001D7590"/>
    <w:rsid w:val="001D7F9D"/>
    <w:rsid w:val="001E20D4"/>
    <w:rsid w:val="001E2E49"/>
    <w:rsid w:val="001E3381"/>
    <w:rsid w:val="001E450F"/>
    <w:rsid w:val="001E6648"/>
    <w:rsid w:val="001E6845"/>
    <w:rsid w:val="001E71C1"/>
    <w:rsid w:val="001E7469"/>
    <w:rsid w:val="001F14D2"/>
    <w:rsid w:val="001F1908"/>
    <w:rsid w:val="001F1DBF"/>
    <w:rsid w:val="001F425A"/>
    <w:rsid w:val="001F4E3F"/>
    <w:rsid w:val="001F6E3C"/>
    <w:rsid w:val="001F7106"/>
    <w:rsid w:val="00200341"/>
    <w:rsid w:val="002026EA"/>
    <w:rsid w:val="00203F06"/>
    <w:rsid w:val="00204BC0"/>
    <w:rsid w:val="00204D14"/>
    <w:rsid w:val="0020599E"/>
    <w:rsid w:val="00207108"/>
    <w:rsid w:val="00207F56"/>
    <w:rsid w:val="0021073C"/>
    <w:rsid w:val="00211963"/>
    <w:rsid w:val="00212C60"/>
    <w:rsid w:val="00212E49"/>
    <w:rsid w:val="00213BCA"/>
    <w:rsid w:val="00214B1F"/>
    <w:rsid w:val="002178EE"/>
    <w:rsid w:val="00222C18"/>
    <w:rsid w:val="00227A74"/>
    <w:rsid w:val="00227CF0"/>
    <w:rsid w:val="00232403"/>
    <w:rsid w:val="0023287E"/>
    <w:rsid w:val="00233970"/>
    <w:rsid w:val="002343FB"/>
    <w:rsid w:val="00242B20"/>
    <w:rsid w:val="00243089"/>
    <w:rsid w:val="002439BF"/>
    <w:rsid w:val="00244669"/>
    <w:rsid w:val="00244D8C"/>
    <w:rsid w:val="0024782F"/>
    <w:rsid w:val="0025129A"/>
    <w:rsid w:val="00251AAD"/>
    <w:rsid w:val="00252418"/>
    <w:rsid w:val="00252542"/>
    <w:rsid w:val="00253550"/>
    <w:rsid w:val="00260A7B"/>
    <w:rsid w:val="00260CC1"/>
    <w:rsid w:val="002628B2"/>
    <w:rsid w:val="0026417E"/>
    <w:rsid w:val="0026641C"/>
    <w:rsid w:val="00266420"/>
    <w:rsid w:val="00266689"/>
    <w:rsid w:val="00267394"/>
    <w:rsid w:val="00270268"/>
    <w:rsid w:val="0027282C"/>
    <w:rsid w:val="0027550B"/>
    <w:rsid w:val="0027651B"/>
    <w:rsid w:val="00276F34"/>
    <w:rsid w:val="00280A5B"/>
    <w:rsid w:val="00280F98"/>
    <w:rsid w:val="0028723A"/>
    <w:rsid w:val="00287A2D"/>
    <w:rsid w:val="00291808"/>
    <w:rsid w:val="00293049"/>
    <w:rsid w:val="002934B8"/>
    <w:rsid w:val="00293B6D"/>
    <w:rsid w:val="00293D2D"/>
    <w:rsid w:val="002943CF"/>
    <w:rsid w:val="002A0861"/>
    <w:rsid w:val="002A08A6"/>
    <w:rsid w:val="002A147B"/>
    <w:rsid w:val="002A2BAE"/>
    <w:rsid w:val="002A2BD5"/>
    <w:rsid w:val="002A3939"/>
    <w:rsid w:val="002A3DFB"/>
    <w:rsid w:val="002A4A0C"/>
    <w:rsid w:val="002A6EBA"/>
    <w:rsid w:val="002A7639"/>
    <w:rsid w:val="002A7BD9"/>
    <w:rsid w:val="002B469B"/>
    <w:rsid w:val="002B6FB0"/>
    <w:rsid w:val="002B77FA"/>
    <w:rsid w:val="002C0A4D"/>
    <w:rsid w:val="002C2D23"/>
    <w:rsid w:val="002C33FD"/>
    <w:rsid w:val="002C3673"/>
    <w:rsid w:val="002C3E48"/>
    <w:rsid w:val="002C3FE1"/>
    <w:rsid w:val="002C4088"/>
    <w:rsid w:val="002C4540"/>
    <w:rsid w:val="002C538F"/>
    <w:rsid w:val="002C5E92"/>
    <w:rsid w:val="002D0619"/>
    <w:rsid w:val="002D07A5"/>
    <w:rsid w:val="002D2BB4"/>
    <w:rsid w:val="002D3FB5"/>
    <w:rsid w:val="002D46FC"/>
    <w:rsid w:val="002D4801"/>
    <w:rsid w:val="002D4DAE"/>
    <w:rsid w:val="002D57DE"/>
    <w:rsid w:val="002D6579"/>
    <w:rsid w:val="002D715E"/>
    <w:rsid w:val="002E10F8"/>
    <w:rsid w:val="002E1470"/>
    <w:rsid w:val="002E4A80"/>
    <w:rsid w:val="002E5570"/>
    <w:rsid w:val="002E6C82"/>
    <w:rsid w:val="002E6E6D"/>
    <w:rsid w:val="002E7CAC"/>
    <w:rsid w:val="002E7D1C"/>
    <w:rsid w:val="002F01B6"/>
    <w:rsid w:val="002F2D50"/>
    <w:rsid w:val="002F3F48"/>
    <w:rsid w:val="002F42A5"/>
    <w:rsid w:val="002F4A77"/>
    <w:rsid w:val="002F523D"/>
    <w:rsid w:val="002F5DF8"/>
    <w:rsid w:val="002F63BE"/>
    <w:rsid w:val="002F6528"/>
    <w:rsid w:val="002F75CA"/>
    <w:rsid w:val="00300110"/>
    <w:rsid w:val="003001D1"/>
    <w:rsid w:val="003013E9"/>
    <w:rsid w:val="00303A9B"/>
    <w:rsid w:val="00304284"/>
    <w:rsid w:val="00304461"/>
    <w:rsid w:val="0030492D"/>
    <w:rsid w:val="0030505A"/>
    <w:rsid w:val="0030609F"/>
    <w:rsid w:val="00307E80"/>
    <w:rsid w:val="003108B1"/>
    <w:rsid w:val="0031235F"/>
    <w:rsid w:val="00312839"/>
    <w:rsid w:val="0031304E"/>
    <w:rsid w:val="00313E93"/>
    <w:rsid w:val="00320FDF"/>
    <w:rsid w:val="00323606"/>
    <w:rsid w:val="0032387D"/>
    <w:rsid w:val="003248B2"/>
    <w:rsid w:val="003258DD"/>
    <w:rsid w:val="00326019"/>
    <w:rsid w:val="00326253"/>
    <w:rsid w:val="00326B07"/>
    <w:rsid w:val="00326D65"/>
    <w:rsid w:val="00327B1F"/>
    <w:rsid w:val="0033007D"/>
    <w:rsid w:val="00331A26"/>
    <w:rsid w:val="00334871"/>
    <w:rsid w:val="003356AD"/>
    <w:rsid w:val="00340149"/>
    <w:rsid w:val="00340DDD"/>
    <w:rsid w:val="00341D11"/>
    <w:rsid w:val="0034378B"/>
    <w:rsid w:val="00343E7A"/>
    <w:rsid w:val="0034446B"/>
    <w:rsid w:val="00344A48"/>
    <w:rsid w:val="00346355"/>
    <w:rsid w:val="0034647B"/>
    <w:rsid w:val="003473BE"/>
    <w:rsid w:val="003520BC"/>
    <w:rsid w:val="003531A6"/>
    <w:rsid w:val="00353C35"/>
    <w:rsid w:val="003545AB"/>
    <w:rsid w:val="003566EF"/>
    <w:rsid w:val="0035692F"/>
    <w:rsid w:val="00356B0F"/>
    <w:rsid w:val="003579CD"/>
    <w:rsid w:val="003609C9"/>
    <w:rsid w:val="00360A09"/>
    <w:rsid w:val="00360A57"/>
    <w:rsid w:val="003614BB"/>
    <w:rsid w:val="003620FB"/>
    <w:rsid w:val="00364803"/>
    <w:rsid w:val="00364A48"/>
    <w:rsid w:val="00364CB6"/>
    <w:rsid w:val="0036798D"/>
    <w:rsid w:val="00367DB1"/>
    <w:rsid w:val="003711C1"/>
    <w:rsid w:val="003716F2"/>
    <w:rsid w:val="00371954"/>
    <w:rsid w:val="00372D9C"/>
    <w:rsid w:val="00374B37"/>
    <w:rsid w:val="003752CF"/>
    <w:rsid w:val="003754C4"/>
    <w:rsid w:val="00377E8F"/>
    <w:rsid w:val="0038097C"/>
    <w:rsid w:val="00380B8B"/>
    <w:rsid w:val="00380C22"/>
    <w:rsid w:val="00380CC4"/>
    <w:rsid w:val="003838D1"/>
    <w:rsid w:val="00385735"/>
    <w:rsid w:val="003866C8"/>
    <w:rsid w:val="003915FE"/>
    <w:rsid w:val="00391EAC"/>
    <w:rsid w:val="00392726"/>
    <w:rsid w:val="003931AF"/>
    <w:rsid w:val="00393601"/>
    <w:rsid w:val="0039389B"/>
    <w:rsid w:val="00394765"/>
    <w:rsid w:val="00395B63"/>
    <w:rsid w:val="003A03D4"/>
    <w:rsid w:val="003A09F5"/>
    <w:rsid w:val="003A16B9"/>
    <w:rsid w:val="003A416C"/>
    <w:rsid w:val="003A4A53"/>
    <w:rsid w:val="003A4EDE"/>
    <w:rsid w:val="003A53A1"/>
    <w:rsid w:val="003A5586"/>
    <w:rsid w:val="003A6986"/>
    <w:rsid w:val="003A756D"/>
    <w:rsid w:val="003A7742"/>
    <w:rsid w:val="003B0D01"/>
    <w:rsid w:val="003B1457"/>
    <w:rsid w:val="003B1966"/>
    <w:rsid w:val="003B202A"/>
    <w:rsid w:val="003B3C30"/>
    <w:rsid w:val="003B3D36"/>
    <w:rsid w:val="003B7F07"/>
    <w:rsid w:val="003C016E"/>
    <w:rsid w:val="003C10EF"/>
    <w:rsid w:val="003C663C"/>
    <w:rsid w:val="003C6857"/>
    <w:rsid w:val="003C7168"/>
    <w:rsid w:val="003C7BCA"/>
    <w:rsid w:val="003D1A8D"/>
    <w:rsid w:val="003D20D6"/>
    <w:rsid w:val="003D241C"/>
    <w:rsid w:val="003D4924"/>
    <w:rsid w:val="003D4EC8"/>
    <w:rsid w:val="003D54E6"/>
    <w:rsid w:val="003D65AF"/>
    <w:rsid w:val="003D751D"/>
    <w:rsid w:val="003D7719"/>
    <w:rsid w:val="003E0DA2"/>
    <w:rsid w:val="003E1C98"/>
    <w:rsid w:val="003E29C6"/>
    <w:rsid w:val="003E359D"/>
    <w:rsid w:val="003E523C"/>
    <w:rsid w:val="003E5548"/>
    <w:rsid w:val="003E6A5A"/>
    <w:rsid w:val="003E715A"/>
    <w:rsid w:val="003E756E"/>
    <w:rsid w:val="003F06A8"/>
    <w:rsid w:val="003F2BDB"/>
    <w:rsid w:val="003F377A"/>
    <w:rsid w:val="003F4E3F"/>
    <w:rsid w:val="003F6179"/>
    <w:rsid w:val="003F6496"/>
    <w:rsid w:val="003F73FB"/>
    <w:rsid w:val="004009BF"/>
    <w:rsid w:val="0040173E"/>
    <w:rsid w:val="0040206E"/>
    <w:rsid w:val="00402A5F"/>
    <w:rsid w:val="004047B8"/>
    <w:rsid w:val="0040495E"/>
    <w:rsid w:val="004049DF"/>
    <w:rsid w:val="00405228"/>
    <w:rsid w:val="0041008E"/>
    <w:rsid w:val="00411BCE"/>
    <w:rsid w:val="004124F2"/>
    <w:rsid w:val="00412764"/>
    <w:rsid w:val="00412CDE"/>
    <w:rsid w:val="00413760"/>
    <w:rsid w:val="00414014"/>
    <w:rsid w:val="0041537B"/>
    <w:rsid w:val="00415C87"/>
    <w:rsid w:val="00417F6F"/>
    <w:rsid w:val="00420882"/>
    <w:rsid w:val="00424E72"/>
    <w:rsid w:val="004250B3"/>
    <w:rsid w:val="00426814"/>
    <w:rsid w:val="004269E1"/>
    <w:rsid w:val="00426EB3"/>
    <w:rsid w:val="00431076"/>
    <w:rsid w:val="0043768F"/>
    <w:rsid w:val="00440CF2"/>
    <w:rsid w:val="00441890"/>
    <w:rsid w:val="00441A72"/>
    <w:rsid w:val="0044284B"/>
    <w:rsid w:val="00442B8E"/>
    <w:rsid w:val="00442C38"/>
    <w:rsid w:val="00443D30"/>
    <w:rsid w:val="00443E32"/>
    <w:rsid w:val="004448C6"/>
    <w:rsid w:val="00445079"/>
    <w:rsid w:val="004455F9"/>
    <w:rsid w:val="00447BAA"/>
    <w:rsid w:val="00452050"/>
    <w:rsid w:val="00457278"/>
    <w:rsid w:val="0046028B"/>
    <w:rsid w:val="00461A87"/>
    <w:rsid w:val="004623F7"/>
    <w:rsid w:val="00462420"/>
    <w:rsid w:val="00462547"/>
    <w:rsid w:val="00462F64"/>
    <w:rsid w:val="004637C1"/>
    <w:rsid w:val="00463D69"/>
    <w:rsid w:val="004640CE"/>
    <w:rsid w:val="004642FF"/>
    <w:rsid w:val="0046540B"/>
    <w:rsid w:val="00467F8B"/>
    <w:rsid w:val="00470467"/>
    <w:rsid w:val="004732EE"/>
    <w:rsid w:val="004737E4"/>
    <w:rsid w:val="004739AD"/>
    <w:rsid w:val="0047403F"/>
    <w:rsid w:val="0047429D"/>
    <w:rsid w:val="0047432D"/>
    <w:rsid w:val="00474E6E"/>
    <w:rsid w:val="00476CF4"/>
    <w:rsid w:val="004779EA"/>
    <w:rsid w:val="00477B14"/>
    <w:rsid w:val="004818BF"/>
    <w:rsid w:val="0048312D"/>
    <w:rsid w:val="004839E5"/>
    <w:rsid w:val="00484145"/>
    <w:rsid w:val="00485DA5"/>
    <w:rsid w:val="0048607B"/>
    <w:rsid w:val="00487F10"/>
    <w:rsid w:val="00490B25"/>
    <w:rsid w:val="00491511"/>
    <w:rsid w:val="004918CF"/>
    <w:rsid w:val="0049529D"/>
    <w:rsid w:val="0049599C"/>
    <w:rsid w:val="00497B38"/>
    <w:rsid w:val="004A1A9C"/>
    <w:rsid w:val="004A2368"/>
    <w:rsid w:val="004A23F9"/>
    <w:rsid w:val="004A3709"/>
    <w:rsid w:val="004A3959"/>
    <w:rsid w:val="004A3DD9"/>
    <w:rsid w:val="004A3F10"/>
    <w:rsid w:val="004A4139"/>
    <w:rsid w:val="004A42B1"/>
    <w:rsid w:val="004A4583"/>
    <w:rsid w:val="004A4D72"/>
    <w:rsid w:val="004A4DCB"/>
    <w:rsid w:val="004A5935"/>
    <w:rsid w:val="004A5D13"/>
    <w:rsid w:val="004A7390"/>
    <w:rsid w:val="004A7542"/>
    <w:rsid w:val="004A78CA"/>
    <w:rsid w:val="004B26E0"/>
    <w:rsid w:val="004B4B24"/>
    <w:rsid w:val="004B4D95"/>
    <w:rsid w:val="004B616B"/>
    <w:rsid w:val="004B659C"/>
    <w:rsid w:val="004B69E8"/>
    <w:rsid w:val="004C04A7"/>
    <w:rsid w:val="004C070B"/>
    <w:rsid w:val="004C48F8"/>
    <w:rsid w:val="004C540A"/>
    <w:rsid w:val="004C6B27"/>
    <w:rsid w:val="004C7346"/>
    <w:rsid w:val="004D05FD"/>
    <w:rsid w:val="004D09D0"/>
    <w:rsid w:val="004D0E6C"/>
    <w:rsid w:val="004D2848"/>
    <w:rsid w:val="004D28AA"/>
    <w:rsid w:val="004D3077"/>
    <w:rsid w:val="004D3507"/>
    <w:rsid w:val="004D3E95"/>
    <w:rsid w:val="004D3F27"/>
    <w:rsid w:val="004D6110"/>
    <w:rsid w:val="004D72A2"/>
    <w:rsid w:val="004D73E8"/>
    <w:rsid w:val="004D7421"/>
    <w:rsid w:val="004E036C"/>
    <w:rsid w:val="004E1928"/>
    <w:rsid w:val="004E248C"/>
    <w:rsid w:val="004E369C"/>
    <w:rsid w:val="004F3311"/>
    <w:rsid w:val="004F35AE"/>
    <w:rsid w:val="004F3626"/>
    <w:rsid w:val="004F3AAB"/>
    <w:rsid w:val="004F592A"/>
    <w:rsid w:val="004F7179"/>
    <w:rsid w:val="00501286"/>
    <w:rsid w:val="005039C9"/>
    <w:rsid w:val="00504E6C"/>
    <w:rsid w:val="0050627E"/>
    <w:rsid w:val="0050734E"/>
    <w:rsid w:val="00510111"/>
    <w:rsid w:val="005129ED"/>
    <w:rsid w:val="00512CF3"/>
    <w:rsid w:val="00513669"/>
    <w:rsid w:val="00513BCA"/>
    <w:rsid w:val="00515F2B"/>
    <w:rsid w:val="0051679E"/>
    <w:rsid w:val="005170DF"/>
    <w:rsid w:val="00517763"/>
    <w:rsid w:val="00517FF0"/>
    <w:rsid w:val="00522196"/>
    <w:rsid w:val="00523EB0"/>
    <w:rsid w:val="0052551D"/>
    <w:rsid w:val="005256C2"/>
    <w:rsid w:val="005327EC"/>
    <w:rsid w:val="0053329B"/>
    <w:rsid w:val="005334D4"/>
    <w:rsid w:val="00533B2F"/>
    <w:rsid w:val="0053642C"/>
    <w:rsid w:val="005375D7"/>
    <w:rsid w:val="00541E5A"/>
    <w:rsid w:val="00541FCA"/>
    <w:rsid w:val="005425ED"/>
    <w:rsid w:val="00542CC7"/>
    <w:rsid w:val="00545071"/>
    <w:rsid w:val="00545380"/>
    <w:rsid w:val="005470B7"/>
    <w:rsid w:val="0055318B"/>
    <w:rsid w:val="005535C9"/>
    <w:rsid w:val="00555618"/>
    <w:rsid w:val="0055588D"/>
    <w:rsid w:val="0055641A"/>
    <w:rsid w:val="00557C5E"/>
    <w:rsid w:val="00562FD9"/>
    <w:rsid w:val="005645AC"/>
    <w:rsid w:val="00564AB3"/>
    <w:rsid w:val="005668BE"/>
    <w:rsid w:val="0056716C"/>
    <w:rsid w:val="00567422"/>
    <w:rsid w:val="00567BA3"/>
    <w:rsid w:val="0057160C"/>
    <w:rsid w:val="00572584"/>
    <w:rsid w:val="0057302B"/>
    <w:rsid w:val="005734BB"/>
    <w:rsid w:val="005735FD"/>
    <w:rsid w:val="00573C52"/>
    <w:rsid w:val="0057547A"/>
    <w:rsid w:val="00576446"/>
    <w:rsid w:val="00576910"/>
    <w:rsid w:val="005808A4"/>
    <w:rsid w:val="00582F4E"/>
    <w:rsid w:val="00584717"/>
    <w:rsid w:val="00584E2A"/>
    <w:rsid w:val="005851D1"/>
    <w:rsid w:val="00585F56"/>
    <w:rsid w:val="005900DE"/>
    <w:rsid w:val="0059194E"/>
    <w:rsid w:val="00593EDF"/>
    <w:rsid w:val="005941E7"/>
    <w:rsid w:val="0059569C"/>
    <w:rsid w:val="005A17D3"/>
    <w:rsid w:val="005A2219"/>
    <w:rsid w:val="005A3E32"/>
    <w:rsid w:val="005A419B"/>
    <w:rsid w:val="005A5125"/>
    <w:rsid w:val="005A70BC"/>
    <w:rsid w:val="005A722B"/>
    <w:rsid w:val="005A734E"/>
    <w:rsid w:val="005A760C"/>
    <w:rsid w:val="005A7F1B"/>
    <w:rsid w:val="005B0ED4"/>
    <w:rsid w:val="005B2842"/>
    <w:rsid w:val="005B3EE1"/>
    <w:rsid w:val="005B41D1"/>
    <w:rsid w:val="005B6E36"/>
    <w:rsid w:val="005B7CFE"/>
    <w:rsid w:val="005C1376"/>
    <w:rsid w:val="005C1CEC"/>
    <w:rsid w:val="005C1FF3"/>
    <w:rsid w:val="005C2D63"/>
    <w:rsid w:val="005C4406"/>
    <w:rsid w:val="005C50C5"/>
    <w:rsid w:val="005C5273"/>
    <w:rsid w:val="005C5A32"/>
    <w:rsid w:val="005C5A97"/>
    <w:rsid w:val="005C6165"/>
    <w:rsid w:val="005C6EB4"/>
    <w:rsid w:val="005C76DB"/>
    <w:rsid w:val="005D09D2"/>
    <w:rsid w:val="005D30D5"/>
    <w:rsid w:val="005D4800"/>
    <w:rsid w:val="005D716F"/>
    <w:rsid w:val="005D7E2E"/>
    <w:rsid w:val="005E00D9"/>
    <w:rsid w:val="005E021C"/>
    <w:rsid w:val="005E05DD"/>
    <w:rsid w:val="005E0B6B"/>
    <w:rsid w:val="005E0BB7"/>
    <w:rsid w:val="005E12B0"/>
    <w:rsid w:val="005E209B"/>
    <w:rsid w:val="005E2A5F"/>
    <w:rsid w:val="005E373C"/>
    <w:rsid w:val="005E3CCA"/>
    <w:rsid w:val="005E472D"/>
    <w:rsid w:val="005E5A89"/>
    <w:rsid w:val="005E5C72"/>
    <w:rsid w:val="005E7134"/>
    <w:rsid w:val="005F09EB"/>
    <w:rsid w:val="005F11CF"/>
    <w:rsid w:val="005F1363"/>
    <w:rsid w:val="005F16D1"/>
    <w:rsid w:val="005F1C29"/>
    <w:rsid w:val="005F248F"/>
    <w:rsid w:val="005F2849"/>
    <w:rsid w:val="005F28BA"/>
    <w:rsid w:val="005F3254"/>
    <w:rsid w:val="005F437E"/>
    <w:rsid w:val="005F4F5D"/>
    <w:rsid w:val="005F5AC7"/>
    <w:rsid w:val="005F677F"/>
    <w:rsid w:val="005F74AF"/>
    <w:rsid w:val="006004D5"/>
    <w:rsid w:val="00601DA9"/>
    <w:rsid w:val="00602ED7"/>
    <w:rsid w:val="00602EE1"/>
    <w:rsid w:val="006037DF"/>
    <w:rsid w:val="006055B4"/>
    <w:rsid w:val="00610681"/>
    <w:rsid w:val="0061071C"/>
    <w:rsid w:val="006108B4"/>
    <w:rsid w:val="00611410"/>
    <w:rsid w:val="00612829"/>
    <w:rsid w:val="00612CB4"/>
    <w:rsid w:val="006149AF"/>
    <w:rsid w:val="00621282"/>
    <w:rsid w:val="006214A6"/>
    <w:rsid w:val="006225D9"/>
    <w:rsid w:val="00622D95"/>
    <w:rsid w:val="006247EF"/>
    <w:rsid w:val="00627860"/>
    <w:rsid w:val="00631A4F"/>
    <w:rsid w:val="0063220C"/>
    <w:rsid w:val="006344D9"/>
    <w:rsid w:val="00636FD7"/>
    <w:rsid w:val="006414D0"/>
    <w:rsid w:val="006418F9"/>
    <w:rsid w:val="00642280"/>
    <w:rsid w:val="006435E7"/>
    <w:rsid w:val="00643F74"/>
    <w:rsid w:val="0064405C"/>
    <w:rsid w:val="006449EA"/>
    <w:rsid w:val="00644FE1"/>
    <w:rsid w:val="00645F40"/>
    <w:rsid w:val="006469CA"/>
    <w:rsid w:val="00646E14"/>
    <w:rsid w:val="006505E8"/>
    <w:rsid w:val="00651841"/>
    <w:rsid w:val="0065414E"/>
    <w:rsid w:val="00654335"/>
    <w:rsid w:val="00655FF1"/>
    <w:rsid w:val="0065788C"/>
    <w:rsid w:val="00660532"/>
    <w:rsid w:val="006610D3"/>
    <w:rsid w:val="006624F3"/>
    <w:rsid w:val="00662BA5"/>
    <w:rsid w:val="00667CFC"/>
    <w:rsid w:val="006712A3"/>
    <w:rsid w:val="006717EE"/>
    <w:rsid w:val="00671E1E"/>
    <w:rsid w:val="006738FE"/>
    <w:rsid w:val="00673F7B"/>
    <w:rsid w:val="006749CB"/>
    <w:rsid w:val="00675700"/>
    <w:rsid w:val="006758C7"/>
    <w:rsid w:val="00675DB8"/>
    <w:rsid w:val="006764AB"/>
    <w:rsid w:val="00676D80"/>
    <w:rsid w:val="00680037"/>
    <w:rsid w:val="00680AD8"/>
    <w:rsid w:val="00680C9A"/>
    <w:rsid w:val="00680D9D"/>
    <w:rsid w:val="0068139E"/>
    <w:rsid w:val="006813AC"/>
    <w:rsid w:val="00681D7F"/>
    <w:rsid w:val="006841B1"/>
    <w:rsid w:val="006842F0"/>
    <w:rsid w:val="006849A6"/>
    <w:rsid w:val="006869F5"/>
    <w:rsid w:val="00686BB4"/>
    <w:rsid w:val="006930F3"/>
    <w:rsid w:val="00694F19"/>
    <w:rsid w:val="00696915"/>
    <w:rsid w:val="00697E4E"/>
    <w:rsid w:val="006A02A2"/>
    <w:rsid w:val="006A02E5"/>
    <w:rsid w:val="006A08D0"/>
    <w:rsid w:val="006A156C"/>
    <w:rsid w:val="006A1709"/>
    <w:rsid w:val="006A1975"/>
    <w:rsid w:val="006A4822"/>
    <w:rsid w:val="006A5A7C"/>
    <w:rsid w:val="006A664A"/>
    <w:rsid w:val="006B0FA5"/>
    <w:rsid w:val="006B21E1"/>
    <w:rsid w:val="006B31F3"/>
    <w:rsid w:val="006C037C"/>
    <w:rsid w:val="006C18C2"/>
    <w:rsid w:val="006C29C6"/>
    <w:rsid w:val="006C2CCC"/>
    <w:rsid w:val="006C5E05"/>
    <w:rsid w:val="006C7ADD"/>
    <w:rsid w:val="006D0ACE"/>
    <w:rsid w:val="006D2DDC"/>
    <w:rsid w:val="006E1146"/>
    <w:rsid w:val="006E1E77"/>
    <w:rsid w:val="006E27FE"/>
    <w:rsid w:val="006E45DD"/>
    <w:rsid w:val="006E4DFA"/>
    <w:rsid w:val="006E552A"/>
    <w:rsid w:val="006E6A13"/>
    <w:rsid w:val="006F007F"/>
    <w:rsid w:val="006F0870"/>
    <w:rsid w:val="006F0999"/>
    <w:rsid w:val="006F11FF"/>
    <w:rsid w:val="006F170C"/>
    <w:rsid w:val="006F208F"/>
    <w:rsid w:val="006F2A5D"/>
    <w:rsid w:val="006F3055"/>
    <w:rsid w:val="006F48E5"/>
    <w:rsid w:val="006F4EAF"/>
    <w:rsid w:val="007000CC"/>
    <w:rsid w:val="007027CA"/>
    <w:rsid w:val="00702DBA"/>
    <w:rsid w:val="00702E63"/>
    <w:rsid w:val="00704AF1"/>
    <w:rsid w:val="00705E14"/>
    <w:rsid w:val="00705F45"/>
    <w:rsid w:val="007101D1"/>
    <w:rsid w:val="00712BCA"/>
    <w:rsid w:val="00713A20"/>
    <w:rsid w:val="00714AD0"/>
    <w:rsid w:val="00715111"/>
    <w:rsid w:val="00715394"/>
    <w:rsid w:val="00715CFB"/>
    <w:rsid w:val="0071697D"/>
    <w:rsid w:val="007170EE"/>
    <w:rsid w:val="007219FB"/>
    <w:rsid w:val="00721C5B"/>
    <w:rsid w:val="0072201D"/>
    <w:rsid w:val="00722E6B"/>
    <w:rsid w:val="00724456"/>
    <w:rsid w:val="00725990"/>
    <w:rsid w:val="00725D21"/>
    <w:rsid w:val="0072625E"/>
    <w:rsid w:val="00727711"/>
    <w:rsid w:val="00731148"/>
    <w:rsid w:val="0073194C"/>
    <w:rsid w:val="00731C18"/>
    <w:rsid w:val="00731DA2"/>
    <w:rsid w:val="0073235D"/>
    <w:rsid w:val="00732868"/>
    <w:rsid w:val="00733393"/>
    <w:rsid w:val="00734590"/>
    <w:rsid w:val="00734BC0"/>
    <w:rsid w:val="00734FB6"/>
    <w:rsid w:val="00737D7F"/>
    <w:rsid w:val="0074039B"/>
    <w:rsid w:val="00741508"/>
    <w:rsid w:val="00742E33"/>
    <w:rsid w:val="0074351C"/>
    <w:rsid w:val="007449D2"/>
    <w:rsid w:val="0074610E"/>
    <w:rsid w:val="007465FA"/>
    <w:rsid w:val="00747C1E"/>
    <w:rsid w:val="00751092"/>
    <w:rsid w:val="007516A9"/>
    <w:rsid w:val="007527C8"/>
    <w:rsid w:val="007538AA"/>
    <w:rsid w:val="007551EF"/>
    <w:rsid w:val="007561C1"/>
    <w:rsid w:val="00756658"/>
    <w:rsid w:val="007601CE"/>
    <w:rsid w:val="00760879"/>
    <w:rsid w:val="00760973"/>
    <w:rsid w:val="007614C6"/>
    <w:rsid w:val="00761A3D"/>
    <w:rsid w:val="00764407"/>
    <w:rsid w:val="007647D5"/>
    <w:rsid w:val="00766CBB"/>
    <w:rsid w:val="00766CE4"/>
    <w:rsid w:val="00771986"/>
    <w:rsid w:val="0077219A"/>
    <w:rsid w:val="007722AB"/>
    <w:rsid w:val="0077619F"/>
    <w:rsid w:val="00776C52"/>
    <w:rsid w:val="007776C0"/>
    <w:rsid w:val="00780954"/>
    <w:rsid w:val="007813EE"/>
    <w:rsid w:val="00781CFC"/>
    <w:rsid w:val="00783751"/>
    <w:rsid w:val="007840D8"/>
    <w:rsid w:val="0078415C"/>
    <w:rsid w:val="00784173"/>
    <w:rsid w:val="0078473E"/>
    <w:rsid w:val="007911BF"/>
    <w:rsid w:val="00791DD9"/>
    <w:rsid w:val="00794116"/>
    <w:rsid w:val="00794FE3"/>
    <w:rsid w:val="00794FE4"/>
    <w:rsid w:val="007A1ADF"/>
    <w:rsid w:val="007A2360"/>
    <w:rsid w:val="007A525D"/>
    <w:rsid w:val="007A5C0B"/>
    <w:rsid w:val="007A608D"/>
    <w:rsid w:val="007A6231"/>
    <w:rsid w:val="007A6A3D"/>
    <w:rsid w:val="007A6D15"/>
    <w:rsid w:val="007A76EC"/>
    <w:rsid w:val="007A79EC"/>
    <w:rsid w:val="007B19E4"/>
    <w:rsid w:val="007B34A2"/>
    <w:rsid w:val="007B54BC"/>
    <w:rsid w:val="007B5AAF"/>
    <w:rsid w:val="007B619A"/>
    <w:rsid w:val="007B6BBE"/>
    <w:rsid w:val="007B78C8"/>
    <w:rsid w:val="007C05C1"/>
    <w:rsid w:val="007C05F9"/>
    <w:rsid w:val="007C36AE"/>
    <w:rsid w:val="007C3997"/>
    <w:rsid w:val="007C3C4F"/>
    <w:rsid w:val="007C4C90"/>
    <w:rsid w:val="007C4EFB"/>
    <w:rsid w:val="007C5BB7"/>
    <w:rsid w:val="007C63AF"/>
    <w:rsid w:val="007C7F5D"/>
    <w:rsid w:val="007D192F"/>
    <w:rsid w:val="007D22AA"/>
    <w:rsid w:val="007D230A"/>
    <w:rsid w:val="007D29EF"/>
    <w:rsid w:val="007D3B8A"/>
    <w:rsid w:val="007D3DFA"/>
    <w:rsid w:val="007D4FAD"/>
    <w:rsid w:val="007D5737"/>
    <w:rsid w:val="007D6A55"/>
    <w:rsid w:val="007D7A32"/>
    <w:rsid w:val="007E0129"/>
    <w:rsid w:val="007E0214"/>
    <w:rsid w:val="007E1AA2"/>
    <w:rsid w:val="007E1B8C"/>
    <w:rsid w:val="007E2092"/>
    <w:rsid w:val="007E3289"/>
    <w:rsid w:val="007E7156"/>
    <w:rsid w:val="007E7ADC"/>
    <w:rsid w:val="007F117A"/>
    <w:rsid w:val="007F26B5"/>
    <w:rsid w:val="007F44D8"/>
    <w:rsid w:val="007F4572"/>
    <w:rsid w:val="007F5CB6"/>
    <w:rsid w:val="007F5E9A"/>
    <w:rsid w:val="007F75A9"/>
    <w:rsid w:val="008007F9"/>
    <w:rsid w:val="008036F6"/>
    <w:rsid w:val="008042D7"/>
    <w:rsid w:val="00806F32"/>
    <w:rsid w:val="00807036"/>
    <w:rsid w:val="0081195A"/>
    <w:rsid w:val="00812817"/>
    <w:rsid w:val="00812E4B"/>
    <w:rsid w:val="00813D28"/>
    <w:rsid w:val="00814239"/>
    <w:rsid w:val="008142C0"/>
    <w:rsid w:val="008145BE"/>
    <w:rsid w:val="0081502B"/>
    <w:rsid w:val="00815B49"/>
    <w:rsid w:val="0081765B"/>
    <w:rsid w:val="00822EB7"/>
    <w:rsid w:val="008245D2"/>
    <w:rsid w:val="00825939"/>
    <w:rsid w:val="00825DAE"/>
    <w:rsid w:val="00825F87"/>
    <w:rsid w:val="00826170"/>
    <w:rsid w:val="008264FB"/>
    <w:rsid w:val="00830F49"/>
    <w:rsid w:val="00832B3C"/>
    <w:rsid w:val="008344D1"/>
    <w:rsid w:val="0083501B"/>
    <w:rsid w:val="00837385"/>
    <w:rsid w:val="00837CE4"/>
    <w:rsid w:val="008404B6"/>
    <w:rsid w:val="0084064E"/>
    <w:rsid w:val="008407F2"/>
    <w:rsid w:val="00841007"/>
    <w:rsid w:val="008422B8"/>
    <w:rsid w:val="00845B10"/>
    <w:rsid w:val="00845CE8"/>
    <w:rsid w:val="00845DDB"/>
    <w:rsid w:val="00847F5F"/>
    <w:rsid w:val="00851B78"/>
    <w:rsid w:val="00852BAE"/>
    <w:rsid w:val="008536A2"/>
    <w:rsid w:val="00853A2C"/>
    <w:rsid w:val="00853B83"/>
    <w:rsid w:val="00853CF2"/>
    <w:rsid w:val="00855D60"/>
    <w:rsid w:val="00856C83"/>
    <w:rsid w:val="00856ED0"/>
    <w:rsid w:val="00856F76"/>
    <w:rsid w:val="00857B90"/>
    <w:rsid w:val="00864408"/>
    <w:rsid w:val="00866EA9"/>
    <w:rsid w:val="008677C5"/>
    <w:rsid w:val="00870291"/>
    <w:rsid w:val="00871D91"/>
    <w:rsid w:val="00871E81"/>
    <w:rsid w:val="00875F9B"/>
    <w:rsid w:val="00876E6D"/>
    <w:rsid w:val="0087726F"/>
    <w:rsid w:val="008810F0"/>
    <w:rsid w:val="00881904"/>
    <w:rsid w:val="008821F3"/>
    <w:rsid w:val="0088350B"/>
    <w:rsid w:val="00883E10"/>
    <w:rsid w:val="00887D36"/>
    <w:rsid w:val="00890021"/>
    <w:rsid w:val="00890F45"/>
    <w:rsid w:val="008923CC"/>
    <w:rsid w:val="00892A60"/>
    <w:rsid w:val="00897399"/>
    <w:rsid w:val="008A12D5"/>
    <w:rsid w:val="008A1A89"/>
    <w:rsid w:val="008A2E56"/>
    <w:rsid w:val="008A30B9"/>
    <w:rsid w:val="008A3467"/>
    <w:rsid w:val="008A3484"/>
    <w:rsid w:val="008A36F5"/>
    <w:rsid w:val="008A443F"/>
    <w:rsid w:val="008A4F6B"/>
    <w:rsid w:val="008A5A77"/>
    <w:rsid w:val="008A5A7A"/>
    <w:rsid w:val="008B2F75"/>
    <w:rsid w:val="008B3BAA"/>
    <w:rsid w:val="008B3C1C"/>
    <w:rsid w:val="008B51EC"/>
    <w:rsid w:val="008B7462"/>
    <w:rsid w:val="008B773D"/>
    <w:rsid w:val="008C013D"/>
    <w:rsid w:val="008C0CA9"/>
    <w:rsid w:val="008C1384"/>
    <w:rsid w:val="008C2BA1"/>
    <w:rsid w:val="008C5EE1"/>
    <w:rsid w:val="008C6A7E"/>
    <w:rsid w:val="008C6F95"/>
    <w:rsid w:val="008C70C5"/>
    <w:rsid w:val="008D08A1"/>
    <w:rsid w:val="008D0EB1"/>
    <w:rsid w:val="008D1466"/>
    <w:rsid w:val="008D1DA6"/>
    <w:rsid w:val="008D3E60"/>
    <w:rsid w:val="008D4DE4"/>
    <w:rsid w:val="008D549C"/>
    <w:rsid w:val="008D73B3"/>
    <w:rsid w:val="008D7479"/>
    <w:rsid w:val="008E1E6C"/>
    <w:rsid w:val="008E5B94"/>
    <w:rsid w:val="008E5C30"/>
    <w:rsid w:val="008E6316"/>
    <w:rsid w:val="008F0413"/>
    <w:rsid w:val="008F0437"/>
    <w:rsid w:val="008F0FAF"/>
    <w:rsid w:val="008F11FC"/>
    <w:rsid w:val="008F1A90"/>
    <w:rsid w:val="008F1D31"/>
    <w:rsid w:val="008F2088"/>
    <w:rsid w:val="008F4482"/>
    <w:rsid w:val="008F452C"/>
    <w:rsid w:val="008F45C3"/>
    <w:rsid w:val="008F49EE"/>
    <w:rsid w:val="008F4A9F"/>
    <w:rsid w:val="008F4C7C"/>
    <w:rsid w:val="008F4DED"/>
    <w:rsid w:val="008F4FE0"/>
    <w:rsid w:val="008F5566"/>
    <w:rsid w:val="008F7C7F"/>
    <w:rsid w:val="00900997"/>
    <w:rsid w:val="009015D6"/>
    <w:rsid w:val="0090341E"/>
    <w:rsid w:val="00904589"/>
    <w:rsid w:val="00905F4A"/>
    <w:rsid w:val="00910B1F"/>
    <w:rsid w:val="00911000"/>
    <w:rsid w:val="009123DA"/>
    <w:rsid w:val="00912A2D"/>
    <w:rsid w:val="0091678C"/>
    <w:rsid w:val="00916EC7"/>
    <w:rsid w:val="00917FDE"/>
    <w:rsid w:val="00920AA9"/>
    <w:rsid w:val="00922252"/>
    <w:rsid w:val="00922492"/>
    <w:rsid w:val="00922EF3"/>
    <w:rsid w:val="00925806"/>
    <w:rsid w:val="009259F5"/>
    <w:rsid w:val="00926A9B"/>
    <w:rsid w:val="0092786F"/>
    <w:rsid w:val="00927CC3"/>
    <w:rsid w:val="00930D41"/>
    <w:rsid w:val="00931904"/>
    <w:rsid w:val="009324E3"/>
    <w:rsid w:val="00933802"/>
    <w:rsid w:val="00934B5C"/>
    <w:rsid w:val="00935F61"/>
    <w:rsid w:val="00936463"/>
    <w:rsid w:val="00937983"/>
    <w:rsid w:val="00940CD5"/>
    <w:rsid w:val="00942640"/>
    <w:rsid w:val="00943835"/>
    <w:rsid w:val="0094412A"/>
    <w:rsid w:val="0094477A"/>
    <w:rsid w:val="0094532E"/>
    <w:rsid w:val="009454AD"/>
    <w:rsid w:val="00946E8F"/>
    <w:rsid w:val="0095206C"/>
    <w:rsid w:val="0095219B"/>
    <w:rsid w:val="00952C0C"/>
    <w:rsid w:val="00953683"/>
    <w:rsid w:val="0095420C"/>
    <w:rsid w:val="009548FF"/>
    <w:rsid w:val="0095616A"/>
    <w:rsid w:val="0095709F"/>
    <w:rsid w:val="00961618"/>
    <w:rsid w:val="00961CD7"/>
    <w:rsid w:val="009633DA"/>
    <w:rsid w:val="00965189"/>
    <w:rsid w:val="00966281"/>
    <w:rsid w:val="0096661D"/>
    <w:rsid w:val="009673DA"/>
    <w:rsid w:val="0096750A"/>
    <w:rsid w:val="00967C41"/>
    <w:rsid w:val="009704C3"/>
    <w:rsid w:val="00971EA4"/>
    <w:rsid w:val="00972514"/>
    <w:rsid w:val="00973E4F"/>
    <w:rsid w:val="00973FD8"/>
    <w:rsid w:val="009746D7"/>
    <w:rsid w:val="00975808"/>
    <w:rsid w:val="009763C8"/>
    <w:rsid w:val="009764BA"/>
    <w:rsid w:val="009767A1"/>
    <w:rsid w:val="00976F76"/>
    <w:rsid w:val="009772F8"/>
    <w:rsid w:val="00977D52"/>
    <w:rsid w:val="009802B5"/>
    <w:rsid w:val="00980FF5"/>
    <w:rsid w:val="00981ECE"/>
    <w:rsid w:val="00986AD2"/>
    <w:rsid w:val="009871C2"/>
    <w:rsid w:val="0098786F"/>
    <w:rsid w:val="009901C3"/>
    <w:rsid w:val="009906E1"/>
    <w:rsid w:val="009913F2"/>
    <w:rsid w:val="00992C0C"/>
    <w:rsid w:val="00993B69"/>
    <w:rsid w:val="00994908"/>
    <w:rsid w:val="0099523D"/>
    <w:rsid w:val="00995F51"/>
    <w:rsid w:val="00996D2D"/>
    <w:rsid w:val="00996EBC"/>
    <w:rsid w:val="009A2265"/>
    <w:rsid w:val="009A31B5"/>
    <w:rsid w:val="009A5456"/>
    <w:rsid w:val="009A5D3D"/>
    <w:rsid w:val="009A75CF"/>
    <w:rsid w:val="009B052F"/>
    <w:rsid w:val="009B09AB"/>
    <w:rsid w:val="009B1B87"/>
    <w:rsid w:val="009B1CE4"/>
    <w:rsid w:val="009B409E"/>
    <w:rsid w:val="009C0CD7"/>
    <w:rsid w:val="009C191C"/>
    <w:rsid w:val="009C22DA"/>
    <w:rsid w:val="009C3F7B"/>
    <w:rsid w:val="009C4FA5"/>
    <w:rsid w:val="009C5EA7"/>
    <w:rsid w:val="009C7152"/>
    <w:rsid w:val="009C729A"/>
    <w:rsid w:val="009C7A6F"/>
    <w:rsid w:val="009D0381"/>
    <w:rsid w:val="009D06FC"/>
    <w:rsid w:val="009D15B6"/>
    <w:rsid w:val="009D2BCB"/>
    <w:rsid w:val="009D41D2"/>
    <w:rsid w:val="009D4565"/>
    <w:rsid w:val="009D50E1"/>
    <w:rsid w:val="009D5F65"/>
    <w:rsid w:val="009D6B31"/>
    <w:rsid w:val="009D6EC5"/>
    <w:rsid w:val="009D7DB2"/>
    <w:rsid w:val="009E0837"/>
    <w:rsid w:val="009E0C18"/>
    <w:rsid w:val="009E2413"/>
    <w:rsid w:val="009E4A37"/>
    <w:rsid w:val="009E5866"/>
    <w:rsid w:val="009E7A04"/>
    <w:rsid w:val="009F03EE"/>
    <w:rsid w:val="009F3242"/>
    <w:rsid w:val="009F398D"/>
    <w:rsid w:val="009F798C"/>
    <w:rsid w:val="00A00953"/>
    <w:rsid w:val="00A011FC"/>
    <w:rsid w:val="00A01753"/>
    <w:rsid w:val="00A03042"/>
    <w:rsid w:val="00A03492"/>
    <w:rsid w:val="00A04028"/>
    <w:rsid w:val="00A06B98"/>
    <w:rsid w:val="00A07963"/>
    <w:rsid w:val="00A07DCE"/>
    <w:rsid w:val="00A10113"/>
    <w:rsid w:val="00A10C92"/>
    <w:rsid w:val="00A110DF"/>
    <w:rsid w:val="00A13084"/>
    <w:rsid w:val="00A13A09"/>
    <w:rsid w:val="00A148A3"/>
    <w:rsid w:val="00A15865"/>
    <w:rsid w:val="00A15B58"/>
    <w:rsid w:val="00A15F18"/>
    <w:rsid w:val="00A179C1"/>
    <w:rsid w:val="00A20150"/>
    <w:rsid w:val="00A20916"/>
    <w:rsid w:val="00A20A94"/>
    <w:rsid w:val="00A20CB0"/>
    <w:rsid w:val="00A20DD7"/>
    <w:rsid w:val="00A23367"/>
    <w:rsid w:val="00A242FA"/>
    <w:rsid w:val="00A24F77"/>
    <w:rsid w:val="00A2536F"/>
    <w:rsid w:val="00A254FD"/>
    <w:rsid w:val="00A25F2B"/>
    <w:rsid w:val="00A3006C"/>
    <w:rsid w:val="00A3116D"/>
    <w:rsid w:val="00A347FE"/>
    <w:rsid w:val="00A354ED"/>
    <w:rsid w:val="00A370F2"/>
    <w:rsid w:val="00A37B1B"/>
    <w:rsid w:val="00A40A1D"/>
    <w:rsid w:val="00A416B1"/>
    <w:rsid w:val="00A420F8"/>
    <w:rsid w:val="00A42C58"/>
    <w:rsid w:val="00A42F27"/>
    <w:rsid w:val="00A439D5"/>
    <w:rsid w:val="00A43CFE"/>
    <w:rsid w:val="00A43F8E"/>
    <w:rsid w:val="00A449E7"/>
    <w:rsid w:val="00A44BF6"/>
    <w:rsid w:val="00A45759"/>
    <w:rsid w:val="00A46243"/>
    <w:rsid w:val="00A46BD7"/>
    <w:rsid w:val="00A476F7"/>
    <w:rsid w:val="00A47B70"/>
    <w:rsid w:val="00A5005B"/>
    <w:rsid w:val="00A50281"/>
    <w:rsid w:val="00A5225D"/>
    <w:rsid w:val="00A5255D"/>
    <w:rsid w:val="00A53F67"/>
    <w:rsid w:val="00A5427F"/>
    <w:rsid w:val="00A55607"/>
    <w:rsid w:val="00A60381"/>
    <w:rsid w:val="00A62D84"/>
    <w:rsid w:val="00A62EF9"/>
    <w:rsid w:val="00A63C5E"/>
    <w:rsid w:val="00A63CD4"/>
    <w:rsid w:val="00A6517A"/>
    <w:rsid w:val="00A6557C"/>
    <w:rsid w:val="00A6573F"/>
    <w:rsid w:val="00A6577E"/>
    <w:rsid w:val="00A65E99"/>
    <w:rsid w:val="00A672B7"/>
    <w:rsid w:val="00A67EAA"/>
    <w:rsid w:val="00A7002C"/>
    <w:rsid w:val="00A70992"/>
    <w:rsid w:val="00A70F55"/>
    <w:rsid w:val="00A712EE"/>
    <w:rsid w:val="00A71F13"/>
    <w:rsid w:val="00A73068"/>
    <w:rsid w:val="00A73E46"/>
    <w:rsid w:val="00A74984"/>
    <w:rsid w:val="00A74D97"/>
    <w:rsid w:val="00A763A6"/>
    <w:rsid w:val="00A76A93"/>
    <w:rsid w:val="00A818AD"/>
    <w:rsid w:val="00A81F24"/>
    <w:rsid w:val="00A830C8"/>
    <w:rsid w:val="00A83680"/>
    <w:rsid w:val="00A83E6D"/>
    <w:rsid w:val="00A85632"/>
    <w:rsid w:val="00A86EA8"/>
    <w:rsid w:val="00A90184"/>
    <w:rsid w:val="00A9042E"/>
    <w:rsid w:val="00A9085E"/>
    <w:rsid w:val="00A908AA"/>
    <w:rsid w:val="00A9094F"/>
    <w:rsid w:val="00A9139D"/>
    <w:rsid w:val="00A92727"/>
    <w:rsid w:val="00A92DEE"/>
    <w:rsid w:val="00A93CA9"/>
    <w:rsid w:val="00A968A9"/>
    <w:rsid w:val="00A96BB2"/>
    <w:rsid w:val="00AA0800"/>
    <w:rsid w:val="00AA0EEA"/>
    <w:rsid w:val="00AA1B07"/>
    <w:rsid w:val="00AA3C41"/>
    <w:rsid w:val="00AA46B1"/>
    <w:rsid w:val="00AA4D2A"/>
    <w:rsid w:val="00AA4E40"/>
    <w:rsid w:val="00AA53ED"/>
    <w:rsid w:val="00AA5706"/>
    <w:rsid w:val="00AA69C8"/>
    <w:rsid w:val="00AA6ECC"/>
    <w:rsid w:val="00AA7BDA"/>
    <w:rsid w:val="00AB0D16"/>
    <w:rsid w:val="00AB1475"/>
    <w:rsid w:val="00AB6C52"/>
    <w:rsid w:val="00AB78E0"/>
    <w:rsid w:val="00AB7EA0"/>
    <w:rsid w:val="00AC1F15"/>
    <w:rsid w:val="00AC246B"/>
    <w:rsid w:val="00AC28B1"/>
    <w:rsid w:val="00AC29A3"/>
    <w:rsid w:val="00AC3880"/>
    <w:rsid w:val="00AC3B73"/>
    <w:rsid w:val="00AC3CB7"/>
    <w:rsid w:val="00AC4FA2"/>
    <w:rsid w:val="00AC7906"/>
    <w:rsid w:val="00AC798D"/>
    <w:rsid w:val="00AD0958"/>
    <w:rsid w:val="00AD189A"/>
    <w:rsid w:val="00AD19DD"/>
    <w:rsid w:val="00AD2A0F"/>
    <w:rsid w:val="00AD4CE8"/>
    <w:rsid w:val="00AD4E97"/>
    <w:rsid w:val="00AD5D5A"/>
    <w:rsid w:val="00AD5FAE"/>
    <w:rsid w:val="00AD675C"/>
    <w:rsid w:val="00AD6832"/>
    <w:rsid w:val="00AD7B5A"/>
    <w:rsid w:val="00AD7E89"/>
    <w:rsid w:val="00AD7F52"/>
    <w:rsid w:val="00AE0B67"/>
    <w:rsid w:val="00AE0EBA"/>
    <w:rsid w:val="00AE0FB7"/>
    <w:rsid w:val="00AE30E1"/>
    <w:rsid w:val="00AE4329"/>
    <w:rsid w:val="00AE4C26"/>
    <w:rsid w:val="00AE4D8F"/>
    <w:rsid w:val="00AE5FD4"/>
    <w:rsid w:val="00AE5FF5"/>
    <w:rsid w:val="00AE64A1"/>
    <w:rsid w:val="00AF05C6"/>
    <w:rsid w:val="00AF3C40"/>
    <w:rsid w:val="00AF4D62"/>
    <w:rsid w:val="00AF5939"/>
    <w:rsid w:val="00AF6363"/>
    <w:rsid w:val="00AF698E"/>
    <w:rsid w:val="00B03113"/>
    <w:rsid w:val="00B03FEC"/>
    <w:rsid w:val="00B04012"/>
    <w:rsid w:val="00B04AA9"/>
    <w:rsid w:val="00B053CD"/>
    <w:rsid w:val="00B06B61"/>
    <w:rsid w:val="00B10457"/>
    <w:rsid w:val="00B105C4"/>
    <w:rsid w:val="00B11B1F"/>
    <w:rsid w:val="00B143CE"/>
    <w:rsid w:val="00B14DF0"/>
    <w:rsid w:val="00B16C02"/>
    <w:rsid w:val="00B17E5E"/>
    <w:rsid w:val="00B20563"/>
    <w:rsid w:val="00B207DD"/>
    <w:rsid w:val="00B20899"/>
    <w:rsid w:val="00B23E4B"/>
    <w:rsid w:val="00B24585"/>
    <w:rsid w:val="00B24964"/>
    <w:rsid w:val="00B2627C"/>
    <w:rsid w:val="00B267C3"/>
    <w:rsid w:val="00B26A8D"/>
    <w:rsid w:val="00B27191"/>
    <w:rsid w:val="00B3078C"/>
    <w:rsid w:val="00B31A19"/>
    <w:rsid w:val="00B33331"/>
    <w:rsid w:val="00B34A43"/>
    <w:rsid w:val="00B36761"/>
    <w:rsid w:val="00B36916"/>
    <w:rsid w:val="00B37473"/>
    <w:rsid w:val="00B3790D"/>
    <w:rsid w:val="00B4178A"/>
    <w:rsid w:val="00B41FE5"/>
    <w:rsid w:val="00B42513"/>
    <w:rsid w:val="00B4543E"/>
    <w:rsid w:val="00B45FCA"/>
    <w:rsid w:val="00B47E68"/>
    <w:rsid w:val="00B50DA2"/>
    <w:rsid w:val="00B50F75"/>
    <w:rsid w:val="00B51C53"/>
    <w:rsid w:val="00B5267B"/>
    <w:rsid w:val="00B5441D"/>
    <w:rsid w:val="00B54868"/>
    <w:rsid w:val="00B56DD8"/>
    <w:rsid w:val="00B57691"/>
    <w:rsid w:val="00B6022C"/>
    <w:rsid w:val="00B60D86"/>
    <w:rsid w:val="00B6221D"/>
    <w:rsid w:val="00B62FEA"/>
    <w:rsid w:val="00B63230"/>
    <w:rsid w:val="00B63D0A"/>
    <w:rsid w:val="00B64DDF"/>
    <w:rsid w:val="00B65455"/>
    <w:rsid w:val="00B65874"/>
    <w:rsid w:val="00B66A8A"/>
    <w:rsid w:val="00B715D3"/>
    <w:rsid w:val="00B71744"/>
    <w:rsid w:val="00B71B9D"/>
    <w:rsid w:val="00B720EA"/>
    <w:rsid w:val="00B72726"/>
    <w:rsid w:val="00B73824"/>
    <w:rsid w:val="00B74357"/>
    <w:rsid w:val="00B74447"/>
    <w:rsid w:val="00B75B34"/>
    <w:rsid w:val="00B805CB"/>
    <w:rsid w:val="00B81A37"/>
    <w:rsid w:val="00B84002"/>
    <w:rsid w:val="00B84FB0"/>
    <w:rsid w:val="00B855D2"/>
    <w:rsid w:val="00B85689"/>
    <w:rsid w:val="00B865F1"/>
    <w:rsid w:val="00B92350"/>
    <w:rsid w:val="00B92950"/>
    <w:rsid w:val="00B94E26"/>
    <w:rsid w:val="00B95058"/>
    <w:rsid w:val="00B97142"/>
    <w:rsid w:val="00BA0146"/>
    <w:rsid w:val="00BA2EAA"/>
    <w:rsid w:val="00BA385B"/>
    <w:rsid w:val="00BA3AC2"/>
    <w:rsid w:val="00BA4B7E"/>
    <w:rsid w:val="00BA7727"/>
    <w:rsid w:val="00BB135D"/>
    <w:rsid w:val="00BB17D8"/>
    <w:rsid w:val="00BB188E"/>
    <w:rsid w:val="00BC05E3"/>
    <w:rsid w:val="00BC1553"/>
    <w:rsid w:val="00BC1B96"/>
    <w:rsid w:val="00BC6918"/>
    <w:rsid w:val="00BD035B"/>
    <w:rsid w:val="00BD059D"/>
    <w:rsid w:val="00BD0E84"/>
    <w:rsid w:val="00BD1513"/>
    <w:rsid w:val="00BD31B5"/>
    <w:rsid w:val="00BD3941"/>
    <w:rsid w:val="00BD4479"/>
    <w:rsid w:val="00BD4B4E"/>
    <w:rsid w:val="00BD4C89"/>
    <w:rsid w:val="00BD55BF"/>
    <w:rsid w:val="00BD75E2"/>
    <w:rsid w:val="00BD7F33"/>
    <w:rsid w:val="00BE0505"/>
    <w:rsid w:val="00BE1BE5"/>
    <w:rsid w:val="00BE5033"/>
    <w:rsid w:val="00BE585D"/>
    <w:rsid w:val="00BE6EB0"/>
    <w:rsid w:val="00BE7384"/>
    <w:rsid w:val="00BE77B1"/>
    <w:rsid w:val="00BE77E6"/>
    <w:rsid w:val="00BF00A8"/>
    <w:rsid w:val="00BF1076"/>
    <w:rsid w:val="00BF2670"/>
    <w:rsid w:val="00BF489B"/>
    <w:rsid w:val="00BF53EF"/>
    <w:rsid w:val="00BF5512"/>
    <w:rsid w:val="00BF576A"/>
    <w:rsid w:val="00BF7E27"/>
    <w:rsid w:val="00BF7E68"/>
    <w:rsid w:val="00C00CE6"/>
    <w:rsid w:val="00C016CB"/>
    <w:rsid w:val="00C0265C"/>
    <w:rsid w:val="00C033A7"/>
    <w:rsid w:val="00C050CA"/>
    <w:rsid w:val="00C06498"/>
    <w:rsid w:val="00C064E5"/>
    <w:rsid w:val="00C07F17"/>
    <w:rsid w:val="00C11E2B"/>
    <w:rsid w:val="00C11EE6"/>
    <w:rsid w:val="00C133BF"/>
    <w:rsid w:val="00C13965"/>
    <w:rsid w:val="00C13CBA"/>
    <w:rsid w:val="00C13F87"/>
    <w:rsid w:val="00C15751"/>
    <w:rsid w:val="00C157FA"/>
    <w:rsid w:val="00C15C4B"/>
    <w:rsid w:val="00C15F1B"/>
    <w:rsid w:val="00C16DDE"/>
    <w:rsid w:val="00C178BA"/>
    <w:rsid w:val="00C17D0A"/>
    <w:rsid w:val="00C20129"/>
    <w:rsid w:val="00C232D2"/>
    <w:rsid w:val="00C23AA6"/>
    <w:rsid w:val="00C24174"/>
    <w:rsid w:val="00C241FD"/>
    <w:rsid w:val="00C24266"/>
    <w:rsid w:val="00C24783"/>
    <w:rsid w:val="00C24AB7"/>
    <w:rsid w:val="00C25016"/>
    <w:rsid w:val="00C25762"/>
    <w:rsid w:val="00C2588A"/>
    <w:rsid w:val="00C262DB"/>
    <w:rsid w:val="00C27CE0"/>
    <w:rsid w:val="00C34AE9"/>
    <w:rsid w:val="00C35DA8"/>
    <w:rsid w:val="00C3723A"/>
    <w:rsid w:val="00C3770C"/>
    <w:rsid w:val="00C422B4"/>
    <w:rsid w:val="00C42608"/>
    <w:rsid w:val="00C42912"/>
    <w:rsid w:val="00C42B4E"/>
    <w:rsid w:val="00C445E0"/>
    <w:rsid w:val="00C44F05"/>
    <w:rsid w:val="00C44F9B"/>
    <w:rsid w:val="00C45224"/>
    <w:rsid w:val="00C4593E"/>
    <w:rsid w:val="00C4594D"/>
    <w:rsid w:val="00C459A1"/>
    <w:rsid w:val="00C46334"/>
    <w:rsid w:val="00C46CFF"/>
    <w:rsid w:val="00C47C72"/>
    <w:rsid w:val="00C5108F"/>
    <w:rsid w:val="00C5249C"/>
    <w:rsid w:val="00C53618"/>
    <w:rsid w:val="00C54043"/>
    <w:rsid w:val="00C547E4"/>
    <w:rsid w:val="00C570D3"/>
    <w:rsid w:val="00C570EF"/>
    <w:rsid w:val="00C5740C"/>
    <w:rsid w:val="00C604AF"/>
    <w:rsid w:val="00C635DE"/>
    <w:rsid w:val="00C635EC"/>
    <w:rsid w:val="00C63FDA"/>
    <w:rsid w:val="00C64B8D"/>
    <w:rsid w:val="00C652C7"/>
    <w:rsid w:val="00C65B6E"/>
    <w:rsid w:val="00C67F8D"/>
    <w:rsid w:val="00C713C8"/>
    <w:rsid w:val="00C71A5D"/>
    <w:rsid w:val="00C71DB0"/>
    <w:rsid w:val="00C72F2C"/>
    <w:rsid w:val="00C73056"/>
    <w:rsid w:val="00C74415"/>
    <w:rsid w:val="00C74D23"/>
    <w:rsid w:val="00C76406"/>
    <w:rsid w:val="00C77FD3"/>
    <w:rsid w:val="00C800B1"/>
    <w:rsid w:val="00C80233"/>
    <w:rsid w:val="00C80AF2"/>
    <w:rsid w:val="00C813A2"/>
    <w:rsid w:val="00C81C1C"/>
    <w:rsid w:val="00C81FC8"/>
    <w:rsid w:val="00C82B8E"/>
    <w:rsid w:val="00C82B99"/>
    <w:rsid w:val="00C82BEC"/>
    <w:rsid w:val="00C84219"/>
    <w:rsid w:val="00C847FA"/>
    <w:rsid w:val="00C8664F"/>
    <w:rsid w:val="00C86D78"/>
    <w:rsid w:val="00C86F9A"/>
    <w:rsid w:val="00C87245"/>
    <w:rsid w:val="00C91ABA"/>
    <w:rsid w:val="00C939BD"/>
    <w:rsid w:val="00C93B2E"/>
    <w:rsid w:val="00C94BA0"/>
    <w:rsid w:val="00C962A8"/>
    <w:rsid w:val="00CA1755"/>
    <w:rsid w:val="00CA199F"/>
    <w:rsid w:val="00CA19A2"/>
    <w:rsid w:val="00CA1E3E"/>
    <w:rsid w:val="00CA4B05"/>
    <w:rsid w:val="00CA4B7C"/>
    <w:rsid w:val="00CA5978"/>
    <w:rsid w:val="00CA60E2"/>
    <w:rsid w:val="00CA6453"/>
    <w:rsid w:val="00CA6A4F"/>
    <w:rsid w:val="00CA7267"/>
    <w:rsid w:val="00CB01BE"/>
    <w:rsid w:val="00CB2B0B"/>
    <w:rsid w:val="00CB3F07"/>
    <w:rsid w:val="00CB481F"/>
    <w:rsid w:val="00CC2790"/>
    <w:rsid w:val="00CC29DE"/>
    <w:rsid w:val="00CC314D"/>
    <w:rsid w:val="00CC33E6"/>
    <w:rsid w:val="00CC3590"/>
    <w:rsid w:val="00CC376E"/>
    <w:rsid w:val="00CC4035"/>
    <w:rsid w:val="00CC50B9"/>
    <w:rsid w:val="00CC56C7"/>
    <w:rsid w:val="00CC5BE0"/>
    <w:rsid w:val="00CC751B"/>
    <w:rsid w:val="00CC7BC3"/>
    <w:rsid w:val="00CD01E3"/>
    <w:rsid w:val="00CD056E"/>
    <w:rsid w:val="00CD0A20"/>
    <w:rsid w:val="00CD2CF9"/>
    <w:rsid w:val="00CD3DB0"/>
    <w:rsid w:val="00CD4570"/>
    <w:rsid w:val="00CD4FBE"/>
    <w:rsid w:val="00CD5E1C"/>
    <w:rsid w:val="00CD6A3E"/>
    <w:rsid w:val="00CE0612"/>
    <w:rsid w:val="00CE11A0"/>
    <w:rsid w:val="00CE2751"/>
    <w:rsid w:val="00CE4EFB"/>
    <w:rsid w:val="00CE5313"/>
    <w:rsid w:val="00CE7FE5"/>
    <w:rsid w:val="00CF0882"/>
    <w:rsid w:val="00CF183B"/>
    <w:rsid w:val="00CF1A3B"/>
    <w:rsid w:val="00CF3F65"/>
    <w:rsid w:val="00CF3F6D"/>
    <w:rsid w:val="00CF5F9E"/>
    <w:rsid w:val="00CF6EB9"/>
    <w:rsid w:val="00CF7D54"/>
    <w:rsid w:val="00D00F6B"/>
    <w:rsid w:val="00D01A25"/>
    <w:rsid w:val="00D03320"/>
    <w:rsid w:val="00D04D98"/>
    <w:rsid w:val="00D06A14"/>
    <w:rsid w:val="00D10333"/>
    <w:rsid w:val="00D1065D"/>
    <w:rsid w:val="00D11143"/>
    <w:rsid w:val="00D11D03"/>
    <w:rsid w:val="00D12CB3"/>
    <w:rsid w:val="00D142E3"/>
    <w:rsid w:val="00D1441B"/>
    <w:rsid w:val="00D147E3"/>
    <w:rsid w:val="00D1576B"/>
    <w:rsid w:val="00D15D8F"/>
    <w:rsid w:val="00D209BE"/>
    <w:rsid w:val="00D20C84"/>
    <w:rsid w:val="00D20DD3"/>
    <w:rsid w:val="00D22C02"/>
    <w:rsid w:val="00D2353A"/>
    <w:rsid w:val="00D235B9"/>
    <w:rsid w:val="00D24AEC"/>
    <w:rsid w:val="00D25FEC"/>
    <w:rsid w:val="00D3010C"/>
    <w:rsid w:val="00D30945"/>
    <w:rsid w:val="00D30D8C"/>
    <w:rsid w:val="00D319C7"/>
    <w:rsid w:val="00D331AF"/>
    <w:rsid w:val="00D3345B"/>
    <w:rsid w:val="00D33F68"/>
    <w:rsid w:val="00D34229"/>
    <w:rsid w:val="00D35206"/>
    <w:rsid w:val="00D352A8"/>
    <w:rsid w:val="00D36D22"/>
    <w:rsid w:val="00D4069F"/>
    <w:rsid w:val="00D41D59"/>
    <w:rsid w:val="00D426A7"/>
    <w:rsid w:val="00D430E8"/>
    <w:rsid w:val="00D438AB"/>
    <w:rsid w:val="00D456C7"/>
    <w:rsid w:val="00D50160"/>
    <w:rsid w:val="00D51D65"/>
    <w:rsid w:val="00D52469"/>
    <w:rsid w:val="00D548FF"/>
    <w:rsid w:val="00D54CF6"/>
    <w:rsid w:val="00D56587"/>
    <w:rsid w:val="00D579F4"/>
    <w:rsid w:val="00D57FF9"/>
    <w:rsid w:val="00D6330E"/>
    <w:rsid w:val="00D6532E"/>
    <w:rsid w:val="00D65AA3"/>
    <w:rsid w:val="00D66644"/>
    <w:rsid w:val="00D67AA9"/>
    <w:rsid w:val="00D67ABB"/>
    <w:rsid w:val="00D67DC5"/>
    <w:rsid w:val="00D7008D"/>
    <w:rsid w:val="00D703C0"/>
    <w:rsid w:val="00D7067E"/>
    <w:rsid w:val="00D70997"/>
    <w:rsid w:val="00D70E72"/>
    <w:rsid w:val="00D71C09"/>
    <w:rsid w:val="00D720B1"/>
    <w:rsid w:val="00D74A95"/>
    <w:rsid w:val="00D75FBB"/>
    <w:rsid w:val="00D76044"/>
    <w:rsid w:val="00D7632B"/>
    <w:rsid w:val="00D76AFA"/>
    <w:rsid w:val="00D76B85"/>
    <w:rsid w:val="00D81A35"/>
    <w:rsid w:val="00D81F3C"/>
    <w:rsid w:val="00D84CAC"/>
    <w:rsid w:val="00D8640C"/>
    <w:rsid w:val="00D93B12"/>
    <w:rsid w:val="00D945B0"/>
    <w:rsid w:val="00D95D9B"/>
    <w:rsid w:val="00D960A4"/>
    <w:rsid w:val="00D97A6F"/>
    <w:rsid w:val="00DA0F2A"/>
    <w:rsid w:val="00DA264D"/>
    <w:rsid w:val="00DA6B2A"/>
    <w:rsid w:val="00DA6DFC"/>
    <w:rsid w:val="00DA7745"/>
    <w:rsid w:val="00DB427D"/>
    <w:rsid w:val="00DB6839"/>
    <w:rsid w:val="00DB6DAF"/>
    <w:rsid w:val="00DB7DE8"/>
    <w:rsid w:val="00DC328B"/>
    <w:rsid w:val="00DC4258"/>
    <w:rsid w:val="00DC4D6D"/>
    <w:rsid w:val="00DC5C3C"/>
    <w:rsid w:val="00DC5DA6"/>
    <w:rsid w:val="00DC690E"/>
    <w:rsid w:val="00DD06E9"/>
    <w:rsid w:val="00DD2418"/>
    <w:rsid w:val="00DD511A"/>
    <w:rsid w:val="00DD6A49"/>
    <w:rsid w:val="00DD75AA"/>
    <w:rsid w:val="00DE06AB"/>
    <w:rsid w:val="00DE09EF"/>
    <w:rsid w:val="00DE56D8"/>
    <w:rsid w:val="00DE62CC"/>
    <w:rsid w:val="00DE64F7"/>
    <w:rsid w:val="00DE7498"/>
    <w:rsid w:val="00DF1FF5"/>
    <w:rsid w:val="00DF31C1"/>
    <w:rsid w:val="00DF36CB"/>
    <w:rsid w:val="00DF3FAF"/>
    <w:rsid w:val="00E004DE"/>
    <w:rsid w:val="00E00895"/>
    <w:rsid w:val="00E01DED"/>
    <w:rsid w:val="00E022ED"/>
    <w:rsid w:val="00E023D5"/>
    <w:rsid w:val="00E042E1"/>
    <w:rsid w:val="00E06910"/>
    <w:rsid w:val="00E10532"/>
    <w:rsid w:val="00E10A6A"/>
    <w:rsid w:val="00E10AA0"/>
    <w:rsid w:val="00E111FA"/>
    <w:rsid w:val="00E14314"/>
    <w:rsid w:val="00E14889"/>
    <w:rsid w:val="00E16192"/>
    <w:rsid w:val="00E16BBC"/>
    <w:rsid w:val="00E17C8B"/>
    <w:rsid w:val="00E20DF6"/>
    <w:rsid w:val="00E2300D"/>
    <w:rsid w:val="00E230C6"/>
    <w:rsid w:val="00E24046"/>
    <w:rsid w:val="00E24493"/>
    <w:rsid w:val="00E268B7"/>
    <w:rsid w:val="00E27154"/>
    <w:rsid w:val="00E27C5A"/>
    <w:rsid w:val="00E306B6"/>
    <w:rsid w:val="00E30E5E"/>
    <w:rsid w:val="00E3566B"/>
    <w:rsid w:val="00E36FD0"/>
    <w:rsid w:val="00E37499"/>
    <w:rsid w:val="00E377C8"/>
    <w:rsid w:val="00E37EB8"/>
    <w:rsid w:val="00E37F83"/>
    <w:rsid w:val="00E414A2"/>
    <w:rsid w:val="00E43079"/>
    <w:rsid w:val="00E430D3"/>
    <w:rsid w:val="00E44A41"/>
    <w:rsid w:val="00E4587A"/>
    <w:rsid w:val="00E46146"/>
    <w:rsid w:val="00E461F6"/>
    <w:rsid w:val="00E5132A"/>
    <w:rsid w:val="00E5203E"/>
    <w:rsid w:val="00E571F3"/>
    <w:rsid w:val="00E57C9D"/>
    <w:rsid w:val="00E57D2D"/>
    <w:rsid w:val="00E602B2"/>
    <w:rsid w:val="00E60FB4"/>
    <w:rsid w:val="00E649A8"/>
    <w:rsid w:val="00E64CE5"/>
    <w:rsid w:val="00E64F04"/>
    <w:rsid w:val="00E65386"/>
    <w:rsid w:val="00E663F6"/>
    <w:rsid w:val="00E66550"/>
    <w:rsid w:val="00E665B4"/>
    <w:rsid w:val="00E71F20"/>
    <w:rsid w:val="00E73846"/>
    <w:rsid w:val="00E73D75"/>
    <w:rsid w:val="00E73F1C"/>
    <w:rsid w:val="00E74904"/>
    <w:rsid w:val="00E7592F"/>
    <w:rsid w:val="00E75BA3"/>
    <w:rsid w:val="00E7673F"/>
    <w:rsid w:val="00E773DF"/>
    <w:rsid w:val="00E8102D"/>
    <w:rsid w:val="00E81238"/>
    <w:rsid w:val="00E818C1"/>
    <w:rsid w:val="00E8480A"/>
    <w:rsid w:val="00E848EE"/>
    <w:rsid w:val="00E9004D"/>
    <w:rsid w:val="00E900A8"/>
    <w:rsid w:val="00E90929"/>
    <w:rsid w:val="00E9207D"/>
    <w:rsid w:val="00E925C1"/>
    <w:rsid w:val="00E92B4E"/>
    <w:rsid w:val="00E933B1"/>
    <w:rsid w:val="00E934B0"/>
    <w:rsid w:val="00E93684"/>
    <w:rsid w:val="00E94C95"/>
    <w:rsid w:val="00E9613D"/>
    <w:rsid w:val="00EA1ED7"/>
    <w:rsid w:val="00EA2396"/>
    <w:rsid w:val="00EA2645"/>
    <w:rsid w:val="00EA2F00"/>
    <w:rsid w:val="00EA45EF"/>
    <w:rsid w:val="00EA50D2"/>
    <w:rsid w:val="00EA693E"/>
    <w:rsid w:val="00EA76C8"/>
    <w:rsid w:val="00EB01C5"/>
    <w:rsid w:val="00EB11D3"/>
    <w:rsid w:val="00EB2A9F"/>
    <w:rsid w:val="00EB2B2E"/>
    <w:rsid w:val="00EB301E"/>
    <w:rsid w:val="00EB3676"/>
    <w:rsid w:val="00EB5E16"/>
    <w:rsid w:val="00EB7062"/>
    <w:rsid w:val="00EC146D"/>
    <w:rsid w:val="00EC1615"/>
    <w:rsid w:val="00EC16D2"/>
    <w:rsid w:val="00EC18EE"/>
    <w:rsid w:val="00EC53E6"/>
    <w:rsid w:val="00EC59B6"/>
    <w:rsid w:val="00EC6343"/>
    <w:rsid w:val="00EC6FD6"/>
    <w:rsid w:val="00EC7682"/>
    <w:rsid w:val="00ED1083"/>
    <w:rsid w:val="00ED1DED"/>
    <w:rsid w:val="00ED396E"/>
    <w:rsid w:val="00ED3C72"/>
    <w:rsid w:val="00ED41C1"/>
    <w:rsid w:val="00ED4FC2"/>
    <w:rsid w:val="00ED5689"/>
    <w:rsid w:val="00ED627F"/>
    <w:rsid w:val="00ED78D6"/>
    <w:rsid w:val="00EE0E7E"/>
    <w:rsid w:val="00EE4815"/>
    <w:rsid w:val="00EE5260"/>
    <w:rsid w:val="00EE718C"/>
    <w:rsid w:val="00EF04A2"/>
    <w:rsid w:val="00EF0526"/>
    <w:rsid w:val="00EF12EF"/>
    <w:rsid w:val="00EF28F9"/>
    <w:rsid w:val="00EF4B0E"/>
    <w:rsid w:val="00EF5010"/>
    <w:rsid w:val="00EF54F6"/>
    <w:rsid w:val="00EF5D9F"/>
    <w:rsid w:val="00EF78C2"/>
    <w:rsid w:val="00F00094"/>
    <w:rsid w:val="00F00AAB"/>
    <w:rsid w:val="00F0171C"/>
    <w:rsid w:val="00F02C21"/>
    <w:rsid w:val="00F02F59"/>
    <w:rsid w:val="00F032B9"/>
    <w:rsid w:val="00F03865"/>
    <w:rsid w:val="00F04FA9"/>
    <w:rsid w:val="00F067FD"/>
    <w:rsid w:val="00F11A60"/>
    <w:rsid w:val="00F1202E"/>
    <w:rsid w:val="00F14475"/>
    <w:rsid w:val="00F1467C"/>
    <w:rsid w:val="00F14F1D"/>
    <w:rsid w:val="00F15DA4"/>
    <w:rsid w:val="00F17326"/>
    <w:rsid w:val="00F17515"/>
    <w:rsid w:val="00F218C0"/>
    <w:rsid w:val="00F22112"/>
    <w:rsid w:val="00F222FE"/>
    <w:rsid w:val="00F22319"/>
    <w:rsid w:val="00F2234E"/>
    <w:rsid w:val="00F237A6"/>
    <w:rsid w:val="00F24733"/>
    <w:rsid w:val="00F26B25"/>
    <w:rsid w:val="00F27B1F"/>
    <w:rsid w:val="00F3035C"/>
    <w:rsid w:val="00F32C8D"/>
    <w:rsid w:val="00F412A0"/>
    <w:rsid w:val="00F415DD"/>
    <w:rsid w:val="00F42707"/>
    <w:rsid w:val="00F430D6"/>
    <w:rsid w:val="00F4360B"/>
    <w:rsid w:val="00F43A1B"/>
    <w:rsid w:val="00F43D97"/>
    <w:rsid w:val="00F448B6"/>
    <w:rsid w:val="00F45D2A"/>
    <w:rsid w:val="00F536C0"/>
    <w:rsid w:val="00F54E29"/>
    <w:rsid w:val="00F55163"/>
    <w:rsid w:val="00F55371"/>
    <w:rsid w:val="00F55832"/>
    <w:rsid w:val="00F56F2D"/>
    <w:rsid w:val="00F5745E"/>
    <w:rsid w:val="00F602CB"/>
    <w:rsid w:val="00F60878"/>
    <w:rsid w:val="00F61DF7"/>
    <w:rsid w:val="00F623A8"/>
    <w:rsid w:val="00F631B7"/>
    <w:rsid w:val="00F64D91"/>
    <w:rsid w:val="00F66203"/>
    <w:rsid w:val="00F66574"/>
    <w:rsid w:val="00F676E9"/>
    <w:rsid w:val="00F70925"/>
    <w:rsid w:val="00F71CCE"/>
    <w:rsid w:val="00F7246E"/>
    <w:rsid w:val="00F72D4E"/>
    <w:rsid w:val="00F736D4"/>
    <w:rsid w:val="00F738FD"/>
    <w:rsid w:val="00F7482D"/>
    <w:rsid w:val="00F75488"/>
    <w:rsid w:val="00F75A82"/>
    <w:rsid w:val="00F7628C"/>
    <w:rsid w:val="00F77157"/>
    <w:rsid w:val="00F77BB7"/>
    <w:rsid w:val="00F80F5C"/>
    <w:rsid w:val="00F81500"/>
    <w:rsid w:val="00F84A09"/>
    <w:rsid w:val="00F84BFB"/>
    <w:rsid w:val="00F86E8B"/>
    <w:rsid w:val="00F90A99"/>
    <w:rsid w:val="00F916FD"/>
    <w:rsid w:val="00F9242D"/>
    <w:rsid w:val="00F938AD"/>
    <w:rsid w:val="00F960E5"/>
    <w:rsid w:val="00F97C18"/>
    <w:rsid w:val="00FA032A"/>
    <w:rsid w:val="00FA0C44"/>
    <w:rsid w:val="00FA1D60"/>
    <w:rsid w:val="00FA21BA"/>
    <w:rsid w:val="00FA5862"/>
    <w:rsid w:val="00FA58B3"/>
    <w:rsid w:val="00FA6841"/>
    <w:rsid w:val="00FA6DC8"/>
    <w:rsid w:val="00FB0D83"/>
    <w:rsid w:val="00FB14EE"/>
    <w:rsid w:val="00FB1CA2"/>
    <w:rsid w:val="00FB3B87"/>
    <w:rsid w:val="00FB41F1"/>
    <w:rsid w:val="00FB64DC"/>
    <w:rsid w:val="00FB76CE"/>
    <w:rsid w:val="00FB77F2"/>
    <w:rsid w:val="00FC0054"/>
    <w:rsid w:val="00FC1844"/>
    <w:rsid w:val="00FC1AEA"/>
    <w:rsid w:val="00FC4C6B"/>
    <w:rsid w:val="00FC54A4"/>
    <w:rsid w:val="00FC6403"/>
    <w:rsid w:val="00FC642B"/>
    <w:rsid w:val="00FC77D0"/>
    <w:rsid w:val="00FC7A58"/>
    <w:rsid w:val="00FD1BAA"/>
    <w:rsid w:val="00FD2FCD"/>
    <w:rsid w:val="00FD3A41"/>
    <w:rsid w:val="00FD3FBF"/>
    <w:rsid w:val="00FD4C58"/>
    <w:rsid w:val="00FE1315"/>
    <w:rsid w:val="00FF0D70"/>
    <w:rsid w:val="00FF3BE1"/>
    <w:rsid w:val="00FF3BE8"/>
    <w:rsid w:val="00FF4B45"/>
    <w:rsid w:val="00FF61F1"/>
    <w:rsid w:val="00FF6285"/>
    <w:rsid w:val="00FF6DAF"/>
    <w:rsid w:val="00FF7096"/>
    <w:rsid w:val="00FF7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30">
      <o:colormru v:ext="edit" colors="#ffc,#ff6,#ff9"/>
      <o:colormenu v:ext="edit" fillcolor="none" strokecolor="none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Classic 1" w:uiPriority="0"/>
    <w:lsdException w:name="Table 3D effects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EB8"/>
    <w:pPr>
      <w:bidi/>
    </w:pPr>
    <w:rPr>
      <w:sz w:val="24"/>
      <w:szCs w:val="24"/>
      <w:lang w:eastAsia="zh-CN" w:bidi="ar-L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20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3Deffects3">
    <w:name w:val="Table 3D effects 3"/>
    <w:basedOn w:val="TableNormal"/>
    <w:rsid w:val="000F3F86"/>
    <w:pPr>
      <w:bidi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DC4D6D"/>
    <w:pPr>
      <w:bidi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oter">
    <w:name w:val="footer"/>
    <w:basedOn w:val="Normal"/>
    <w:link w:val="FooterChar"/>
    <w:uiPriority w:val="99"/>
    <w:rsid w:val="00380C2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80C22"/>
  </w:style>
  <w:style w:type="table" w:styleId="TableGrid">
    <w:name w:val="Table Grid"/>
    <w:basedOn w:val="TableNormal"/>
    <w:rsid w:val="00D7008D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36916"/>
    <w:pPr>
      <w:bidi w:val="0"/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36916"/>
    <w:rPr>
      <w:b/>
      <w:bCs/>
    </w:rPr>
  </w:style>
  <w:style w:type="paragraph" w:styleId="Header">
    <w:name w:val="header"/>
    <w:basedOn w:val="Normal"/>
    <w:link w:val="HeaderChar"/>
    <w:rsid w:val="00FB77F2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rsid w:val="005B41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07036"/>
    <w:pPr>
      <w:autoSpaceDE w:val="0"/>
      <w:autoSpaceDN w:val="0"/>
      <w:adjustRightInd w:val="0"/>
    </w:pPr>
    <w:rPr>
      <w:color w:val="000000"/>
      <w:sz w:val="24"/>
      <w:szCs w:val="24"/>
      <w:lang w:eastAsia="zh-CN" w:bidi="ar-LB"/>
    </w:rPr>
  </w:style>
  <w:style w:type="paragraph" w:styleId="ListParagraph">
    <w:name w:val="List Paragraph"/>
    <w:basedOn w:val="Normal"/>
    <w:uiPriority w:val="34"/>
    <w:qFormat/>
    <w:rsid w:val="00CF6EB9"/>
    <w:pPr>
      <w:bidi w:val="0"/>
      <w:spacing w:after="200" w:line="276" w:lineRule="auto"/>
      <w:ind w:left="720"/>
      <w:contextualSpacing/>
    </w:pPr>
    <w:rPr>
      <w:rFonts w:ascii="Calibri" w:eastAsia="MS Mincho" w:hAnsi="Calibri" w:cs="Arial"/>
      <w:sz w:val="22"/>
      <w:szCs w:val="22"/>
      <w:lang w:eastAsia="en-US" w:bidi="ar-SA"/>
    </w:rPr>
  </w:style>
  <w:style w:type="character" w:customStyle="1" w:styleId="shorttext1">
    <w:name w:val="short_text1"/>
    <w:basedOn w:val="DefaultParagraphFont"/>
    <w:rsid w:val="00856C83"/>
    <w:rPr>
      <w:sz w:val="29"/>
      <w:szCs w:val="29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82F4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82F4E"/>
    <w:rPr>
      <w:rFonts w:ascii="Tahoma" w:hAnsi="Tahoma" w:cs="Tahoma"/>
      <w:sz w:val="16"/>
      <w:szCs w:val="16"/>
      <w:lang w:eastAsia="zh-CN" w:bidi="ar-L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82F4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2F4E"/>
    <w:rPr>
      <w:lang w:eastAsia="zh-CN" w:bidi="ar-LB"/>
    </w:rPr>
  </w:style>
  <w:style w:type="character" w:styleId="FootnoteReference">
    <w:name w:val="footnote reference"/>
    <w:basedOn w:val="DefaultParagraphFont"/>
    <w:uiPriority w:val="99"/>
    <w:semiHidden/>
    <w:unhideWhenUsed/>
    <w:rsid w:val="00582F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E77E6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47432D"/>
    <w:rPr>
      <w:sz w:val="24"/>
      <w:szCs w:val="24"/>
      <w:lang w:eastAsia="zh-CN" w:bidi="ar-L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E684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E6845"/>
    <w:rPr>
      <w:lang w:eastAsia="zh-CN" w:bidi="ar-LB"/>
    </w:rPr>
  </w:style>
  <w:style w:type="character" w:styleId="EndnoteReference">
    <w:name w:val="endnote reference"/>
    <w:basedOn w:val="DefaultParagraphFont"/>
    <w:uiPriority w:val="99"/>
    <w:semiHidden/>
    <w:unhideWhenUsed/>
    <w:rsid w:val="001E6845"/>
    <w:rPr>
      <w:vertAlign w:val="superscript"/>
    </w:rPr>
  </w:style>
  <w:style w:type="character" w:customStyle="1" w:styleId="HeaderChar">
    <w:name w:val="Header Char"/>
    <w:basedOn w:val="DefaultParagraphFont"/>
    <w:link w:val="Header"/>
    <w:rsid w:val="00680037"/>
    <w:rPr>
      <w:sz w:val="24"/>
      <w:szCs w:val="24"/>
      <w:lang w:eastAsia="zh-CN" w:bidi="ar-LB"/>
    </w:rPr>
  </w:style>
  <w:style w:type="character" w:customStyle="1" w:styleId="BalloonTextChar">
    <w:name w:val="Balloon Text Char"/>
    <w:basedOn w:val="DefaultParagraphFont"/>
    <w:link w:val="BalloonText"/>
    <w:semiHidden/>
    <w:rsid w:val="00680037"/>
    <w:rPr>
      <w:rFonts w:ascii="Tahoma" w:hAnsi="Tahoma" w:cs="Tahoma"/>
      <w:sz w:val="16"/>
      <w:szCs w:val="16"/>
      <w:lang w:eastAsia="zh-CN" w:bidi="ar-LB"/>
    </w:rPr>
  </w:style>
  <w:style w:type="character" w:customStyle="1" w:styleId="Heading1Char">
    <w:name w:val="Heading 1 Char"/>
    <w:basedOn w:val="DefaultParagraphFont"/>
    <w:link w:val="Heading1"/>
    <w:uiPriority w:val="9"/>
    <w:rsid w:val="005E20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 w:bidi="ar-L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E209B"/>
    <w:pPr>
      <w:bidi w:val="0"/>
      <w:spacing w:line="276" w:lineRule="auto"/>
      <w:outlineLvl w:val="9"/>
    </w:pPr>
    <w:rPr>
      <w:lang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7538AA"/>
    <w:pPr>
      <w:tabs>
        <w:tab w:val="right" w:leader="dot" w:pos="9628"/>
      </w:tabs>
      <w:bidi w:val="0"/>
      <w:spacing w:after="100"/>
    </w:pPr>
    <w:rPr>
      <w:rFonts w:asciiTheme="majorBidi" w:hAnsiTheme="majorBidi"/>
      <w:noProof/>
      <w:spacing w:val="-2"/>
    </w:rPr>
  </w:style>
  <w:style w:type="paragraph" w:styleId="TOC2">
    <w:name w:val="toc 2"/>
    <w:basedOn w:val="Normal"/>
    <w:next w:val="Normal"/>
    <w:autoRedefine/>
    <w:uiPriority w:val="39"/>
    <w:unhideWhenUsed/>
    <w:rsid w:val="005E209B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3">
    <w:name w:val="toc 3"/>
    <w:basedOn w:val="Normal"/>
    <w:next w:val="Normal"/>
    <w:autoRedefine/>
    <w:uiPriority w:val="39"/>
    <w:unhideWhenUsed/>
    <w:rsid w:val="005E209B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4">
    <w:name w:val="toc 4"/>
    <w:basedOn w:val="Normal"/>
    <w:next w:val="Normal"/>
    <w:autoRedefine/>
    <w:uiPriority w:val="39"/>
    <w:unhideWhenUsed/>
    <w:rsid w:val="005E209B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5">
    <w:name w:val="toc 5"/>
    <w:basedOn w:val="Normal"/>
    <w:next w:val="Normal"/>
    <w:autoRedefine/>
    <w:uiPriority w:val="39"/>
    <w:unhideWhenUsed/>
    <w:rsid w:val="005E209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6">
    <w:name w:val="toc 6"/>
    <w:basedOn w:val="Normal"/>
    <w:next w:val="Normal"/>
    <w:autoRedefine/>
    <w:uiPriority w:val="39"/>
    <w:unhideWhenUsed/>
    <w:rsid w:val="005E209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7">
    <w:name w:val="toc 7"/>
    <w:basedOn w:val="Normal"/>
    <w:next w:val="Normal"/>
    <w:autoRedefine/>
    <w:uiPriority w:val="39"/>
    <w:unhideWhenUsed/>
    <w:rsid w:val="005E209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8">
    <w:name w:val="toc 8"/>
    <w:basedOn w:val="Normal"/>
    <w:next w:val="Normal"/>
    <w:autoRedefine/>
    <w:uiPriority w:val="39"/>
    <w:unhideWhenUsed/>
    <w:rsid w:val="005E209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9">
    <w:name w:val="toc 9"/>
    <w:basedOn w:val="Normal"/>
    <w:next w:val="Normal"/>
    <w:autoRedefine/>
    <w:uiPriority w:val="39"/>
    <w:unhideWhenUsed/>
    <w:rsid w:val="005E209B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E773D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773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 w:bidi="ar-L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79574">
      <w:bodyDiv w:val="1"/>
      <w:marLeft w:val="109"/>
      <w:marRight w:val="109"/>
      <w:marTop w:val="41"/>
      <w:marBottom w:val="4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6905">
              <w:marLeft w:val="217"/>
              <w:marRight w:val="21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6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Microsoft_Office_Excel_97-2003_Worksheet2.xls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Microsoft_Office_Excel_97-2003_Worksheet1.xls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hamamy1\Desktop\Yearbook%202009\Finished\Sent%20to%20CAS%20yearbook%202009\Word\2009\Chapter%205%20-%20Registers%20and%20engineers%20in%20Lebanon%202009\Draft%20Chapter%205%20-%20Registers%20and%20engineers%20in%20Lebanon%202009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'5.4'!$H$105</c:f>
              <c:strCache>
                <c:ptCount val="1"/>
                <c:pt idx="0">
                  <c:v>Percentage</c:v>
                </c:pt>
              </c:strCache>
            </c:strRef>
          </c:tx>
          <c:spPr>
            <a:solidFill>
              <a:srgbClr val="002060"/>
            </a:solidFill>
          </c:spPr>
          <c:dLbls>
            <c:txPr>
              <a:bodyPr/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en-US"/>
              </a:p>
            </c:txPr>
            <c:showVal val="1"/>
          </c:dLbls>
          <c:cat>
            <c:strRef>
              <c:f>'5.4'!$C$106:$C$110</c:f>
              <c:strCache>
                <c:ptCount val="5"/>
                <c:pt idx="0">
                  <c:v>Specialzed techniques</c:v>
                </c:pt>
                <c:pt idx="1">
                  <c:v>Handicraft</c:v>
                </c:pt>
                <c:pt idx="2">
                  <c:v>Tourism</c:v>
                </c:pt>
                <c:pt idx="3">
                  <c:v>Agriculture</c:v>
                </c:pt>
                <c:pt idx="4">
                  <c:v>Industry</c:v>
                </c:pt>
              </c:strCache>
            </c:strRef>
          </c:cat>
          <c:val>
            <c:numRef>
              <c:f>'5.4'!$H$106:$H$110</c:f>
              <c:numCache>
                <c:formatCode>0.0%</c:formatCode>
                <c:ptCount val="5"/>
                <c:pt idx="0">
                  <c:v>2.0512820512820516E-2</c:v>
                </c:pt>
                <c:pt idx="1">
                  <c:v>2.3931623931623951E-2</c:v>
                </c:pt>
                <c:pt idx="2">
                  <c:v>0.14700854700854687</c:v>
                </c:pt>
                <c:pt idx="3">
                  <c:v>0.39316239316239626</c:v>
                </c:pt>
                <c:pt idx="4">
                  <c:v>0.41538461538462068</c:v>
                </c:pt>
              </c:numCache>
            </c:numRef>
          </c:val>
        </c:ser>
        <c:axId val="119223040"/>
        <c:axId val="119224576"/>
      </c:barChart>
      <c:catAx>
        <c:axId val="119223040"/>
        <c:scaling>
          <c:orientation val="minMax"/>
        </c:scaling>
        <c:axPos val="l"/>
        <c:tickLblPos val="nextTo"/>
        <c:txPr>
          <a:bodyPr/>
          <a:lstStyle/>
          <a:p>
            <a:pPr>
              <a:defRPr sz="800">
                <a:solidFill>
                  <a:srgbClr val="002060"/>
                </a:solidFill>
              </a:defRPr>
            </a:pPr>
            <a:endParaRPr lang="en-US"/>
          </a:p>
        </c:txPr>
        <c:crossAx val="119224576"/>
        <c:crosses val="autoZero"/>
        <c:auto val="1"/>
        <c:lblAlgn val="ctr"/>
        <c:lblOffset val="100"/>
      </c:catAx>
      <c:valAx>
        <c:axId val="119224576"/>
        <c:scaling>
          <c:orientation val="minMax"/>
        </c:scaling>
        <c:axPos val="b"/>
        <c:numFmt formatCode="0%" sourceLinked="0"/>
        <c:tickLblPos val="nextTo"/>
        <c:txPr>
          <a:bodyPr/>
          <a:lstStyle/>
          <a:p>
            <a:pPr>
              <a:defRPr>
                <a:solidFill>
                  <a:srgbClr val="002060"/>
                </a:solidFill>
              </a:defRPr>
            </a:pPr>
            <a:endParaRPr lang="en-US"/>
          </a:p>
        </c:txPr>
        <c:crossAx val="119223040"/>
        <c:crosses val="autoZero"/>
        <c:crossBetween val="between"/>
      </c:valAx>
    </c:plotArea>
    <c:plotVisOnly val="1"/>
  </c:chart>
  <c:spPr>
    <a:ln>
      <a:noFill/>
    </a:ln>
  </c:spPr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9FA3F-9780-42A3-AFE1-8BC8BE403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</TotalTime>
  <Pages>5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</Company>
  <LinksUpToDate>false</LinksUpToDate>
  <CharactersWithSpaces>5376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Cas-Statistics</cp:lastModifiedBy>
  <cp:revision>95</cp:revision>
  <cp:lastPrinted>2012-07-03T04:23:00Z</cp:lastPrinted>
  <dcterms:created xsi:type="dcterms:W3CDTF">2010-07-02T09:05:00Z</dcterms:created>
  <dcterms:modified xsi:type="dcterms:W3CDTF">2013-10-13T19:17:00Z</dcterms:modified>
</cp:coreProperties>
</file>